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5171807D"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E35445">
        <w:rPr>
          <w:rFonts w:ascii="Arial" w:eastAsia="SimSun" w:hAnsi="Arial"/>
          <w:b/>
          <w:i/>
          <w:noProof/>
          <w:color w:val="auto"/>
          <w:sz w:val="28"/>
          <w:lang w:eastAsia="en-US"/>
        </w:rPr>
        <w:t>6454</w:t>
      </w:r>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132D6E1A"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CC305D">
        <w:rPr>
          <w:rFonts w:ascii="Arial" w:hAnsi="Arial" w:cs="Arial"/>
          <w:b/>
        </w:rPr>
        <w:t xml:space="preserve">AMF multicast </w:t>
      </w:r>
      <w:r w:rsidR="008A4B4E">
        <w:rPr>
          <w:rFonts w:ascii="Arial" w:hAnsi="Arial" w:cs="Arial"/>
          <w:b/>
        </w:rPr>
        <w:t>service notification</w:t>
      </w:r>
      <w:r w:rsidR="00CC305D">
        <w:rPr>
          <w:rFonts w:ascii="Arial" w:hAnsi="Arial" w:cs="Arial"/>
          <w:b/>
        </w:rPr>
        <w:t xml:space="preserve"> service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546CAB16"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0D76B4">
        <w:rPr>
          <w:rFonts w:ascii="Arial" w:hAnsi="Arial" w:cs="Arial"/>
          <w:i/>
        </w:rPr>
        <w:t>proposes an AMF service to address the requirements for multicast paging</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0DF1635C" w:rsidR="009B6825" w:rsidRDefault="000D76B4">
      <w:r>
        <w:t>TS 23.247 contains the following:</w:t>
      </w:r>
    </w:p>
    <w:p w14:paraId="007D6B49" w14:textId="66897F19" w:rsidR="000D76B4" w:rsidRDefault="000D76B4"/>
    <w:p w14:paraId="07988441" w14:textId="77777777" w:rsidR="000D76B4" w:rsidRDefault="000D76B4" w:rsidP="000D76B4">
      <w:pPr>
        <w:rPr>
          <w:lang w:eastAsia="zh-CN"/>
        </w:rPr>
      </w:pPr>
      <w:r>
        <w:rPr>
          <w:lang w:eastAsia="zh-CN"/>
        </w:rPr>
        <w:t>The following can trigger the MBS session activation procedure:</w:t>
      </w:r>
    </w:p>
    <w:p w14:paraId="011663F8" w14:textId="77777777" w:rsidR="000D76B4" w:rsidRDefault="000D76B4" w:rsidP="000D76B4">
      <w:pPr>
        <w:pStyle w:val="B1"/>
        <w:rPr>
          <w:lang w:eastAsia="zh-CN"/>
        </w:rPr>
      </w:pPr>
      <w:r>
        <w:rPr>
          <w:lang w:eastAsia="zh-CN"/>
        </w:rPr>
        <w:t>-</w:t>
      </w:r>
      <w:r>
        <w:rPr>
          <w:lang w:eastAsia="zh-CN"/>
        </w:rPr>
        <w:tab/>
        <w:t>AF requests MB-SMF to activate the MBS session;</w:t>
      </w:r>
    </w:p>
    <w:p w14:paraId="5305D6F7" w14:textId="77777777" w:rsidR="000D76B4" w:rsidRDefault="000D76B4" w:rsidP="000D76B4">
      <w:pPr>
        <w:pStyle w:val="B1"/>
        <w:rPr>
          <w:lang w:eastAsia="zh-CN"/>
        </w:rPr>
      </w:pPr>
      <w:r>
        <w:rPr>
          <w:lang w:eastAsia="zh-CN"/>
        </w:rPr>
        <w:t>-</w:t>
      </w:r>
      <w:r>
        <w:rPr>
          <w:lang w:eastAsia="zh-CN"/>
        </w:rPr>
        <w:tab/>
        <w:t>MB-UPF receives the multicast data and notifies MB-SMF.</w:t>
      </w:r>
    </w:p>
    <w:p w14:paraId="2214B293" w14:textId="77777777" w:rsidR="000D76B4" w:rsidRDefault="000D76B4" w:rsidP="000D76B4">
      <w:pPr>
        <w:pStyle w:val="TH"/>
      </w:pPr>
      <w:r>
        <w:object w:dxaOrig="7655" w:dyaOrig="5809" w14:anchorId="2E763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91pt" o:ole="">
            <v:imagedata r:id="rId12" o:title=""/>
          </v:shape>
          <o:OLEObject Type="Embed" ProgID="Word.Picture.8" ShapeID="_x0000_i1025" DrawAspect="Content" ObjectID="_1690132912" r:id="rId13"/>
        </w:object>
      </w:r>
    </w:p>
    <w:p w14:paraId="0F13857A" w14:textId="77777777" w:rsidR="000D76B4" w:rsidRDefault="000D76B4" w:rsidP="000D76B4">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7AF44526" w14:textId="77777777" w:rsidR="000D76B4" w:rsidRPr="00BE350A" w:rsidRDefault="000D76B4" w:rsidP="000D76B4">
      <w:pPr>
        <w:pStyle w:val="EditorsNote"/>
      </w:pPr>
      <w:r>
        <w:rPr>
          <w:rFonts w:hint="eastAsia"/>
          <w:lang w:eastAsia="zh-CN"/>
        </w:rPr>
        <w:t>E</w:t>
      </w:r>
      <w:r>
        <w:rPr>
          <w:lang w:eastAsia="zh-CN"/>
        </w:rPr>
        <w:t>ditor's note:</w:t>
      </w:r>
      <w:r>
        <w:rPr>
          <w:rFonts w:hint="eastAsia"/>
          <w:lang w:eastAsia="zh-CN"/>
        </w:rPr>
        <w:tab/>
      </w:r>
      <w:r w:rsidRPr="00BE350A">
        <w:t>How to set up individual delivery resource (which was released at MBS Session Deactivation) is FFS.</w:t>
      </w:r>
    </w:p>
    <w:p w14:paraId="080DCCFA" w14:textId="77777777" w:rsidR="000D76B4" w:rsidRPr="008537D5" w:rsidRDefault="000D76B4" w:rsidP="000D76B4">
      <w:pPr>
        <w:pStyle w:val="EditorsNote"/>
        <w:rPr>
          <w:lang w:eastAsia="zh-CN"/>
        </w:rPr>
      </w:pPr>
      <w:r>
        <w:rPr>
          <w:rFonts w:hint="eastAsia"/>
          <w:lang w:eastAsia="zh-CN"/>
        </w:rPr>
        <w:t>E</w:t>
      </w:r>
      <w:r>
        <w:rPr>
          <w:lang w:eastAsia="zh-CN"/>
        </w:rPr>
        <w:t>ditor's note:</w:t>
      </w:r>
      <w:r>
        <w:rPr>
          <w:rFonts w:hint="eastAsia"/>
          <w:lang w:eastAsia="zh-CN"/>
        </w:rPr>
        <w:tab/>
      </w:r>
      <w:r w:rsidRPr="00BE350A">
        <w:rPr>
          <w:lang w:eastAsia="zh-CN"/>
        </w:rPr>
        <w:t>service operations of messages are FFS.</w:t>
      </w:r>
    </w:p>
    <w:p w14:paraId="147D4433" w14:textId="77777777" w:rsidR="000D76B4" w:rsidRDefault="000D76B4" w:rsidP="000D76B4">
      <w:pPr>
        <w:pStyle w:val="B1"/>
        <w:rPr>
          <w:lang w:eastAsia="zh-CN"/>
        </w:rPr>
      </w:pPr>
      <w:r>
        <w:rPr>
          <w:lang w:eastAsia="zh-CN"/>
        </w:rPr>
        <w:lastRenderedPageBreak/>
        <w:t>1.</w:t>
      </w:r>
      <w:r>
        <w:rPr>
          <w:lang w:eastAsia="zh-CN"/>
        </w:rPr>
        <w:tab/>
        <w:t>The procedure may be triggered by the following events:</w:t>
      </w:r>
    </w:p>
    <w:p w14:paraId="24AE26E8" w14:textId="77777777" w:rsidR="000D76B4" w:rsidRDefault="000D76B4" w:rsidP="000D76B4">
      <w:pPr>
        <w:pStyle w:val="B2"/>
        <w:rPr>
          <w:lang w:eastAsia="zh-CN"/>
        </w:rPr>
      </w:pPr>
      <w:r>
        <w:rPr>
          <w:lang w:eastAsia="zh-CN"/>
        </w:rPr>
        <w:t>-</w:t>
      </w:r>
      <w:r>
        <w:rPr>
          <w:lang w:eastAsia="zh-CN"/>
        </w:rPr>
        <w:tab/>
        <w:t>When MB-UPF receives downlink data for a MBS session, MB-UPF sends MB-N4 Notification (N4 Session ID) to the MB-SMF for activating the MBS session.</w:t>
      </w:r>
    </w:p>
    <w:p w14:paraId="4817459B" w14:textId="77777777" w:rsidR="000D76B4" w:rsidRDefault="000D76B4" w:rsidP="000D76B4">
      <w:pPr>
        <w:pStyle w:val="B2"/>
        <w:rPr>
          <w:lang w:eastAsia="zh-CN"/>
        </w:rPr>
      </w:pPr>
      <w:r>
        <w:rPr>
          <w:lang w:eastAsia="zh-CN"/>
        </w:rPr>
        <w:t>-</w:t>
      </w:r>
      <w:r>
        <w:rPr>
          <w:lang w:eastAsia="zh-CN"/>
        </w:rPr>
        <w:tab/>
        <w:t>AF sends MBS Activation request (TMGI) to the MB-SMF directly or via NEF.</w:t>
      </w:r>
    </w:p>
    <w:p w14:paraId="3FD63568" w14:textId="77777777" w:rsidR="000D76B4" w:rsidRDefault="000D76B4" w:rsidP="000D76B4">
      <w:pPr>
        <w:pStyle w:val="B1"/>
        <w:rPr>
          <w:lang w:eastAsia="zh-CN"/>
        </w:rPr>
      </w:pPr>
      <w:r>
        <w:rPr>
          <w:lang w:eastAsia="zh-CN"/>
        </w:rPr>
        <w:t>2.</w:t>
      </w:r>
      <w:r>
        <w:rPr>
          <w:lang w:eastAsia="zh-CN"/>
        </w:rPr>
        <w:tab/>
        <w:t>MB-SMF sends Session activation notification (TMGI) to SMF(s).</w:t>
      </w:r>
    </w:p>
    <w:p w14:paraId="17CBB86A" w14:textId="77777777" w:rsidR="000D76B4" w:rsidRPr="000D76B4" w:rsidRDefault="000D76B4" w:rsidP="000D76B4">
      <w:pPr>
        <w:rPr>
          <w:highlight w:val="yellow"/>
          <w:lang w:eastAsia="zh-CN"/>
        </w:rPr>
      </w:pPr>
      <w:r w:rsidRPr="000D76B4">
        <w:rPr>
          <w:highlight w:val="yellow"/>
          <w:lang w:eastAsia="zh-CN"/>
        </w:rPr>
        <w:t>Based on the received TMGI, SMF finds the list of UEs that joined the MBS session identified by the TMGI. If SMF determines the user plane of the associated PDU session(s) of the UE(s) with respect to TMGI are activated already, steps 3-9 will be skipped for those UE.</w:t>
      </w:r>
    </w:p>
    <w:p w14:paraId="7D6E87FB" w14:textId="77777777" w:rsidR="000D76B4" w:rsidRPr="000D76B4" w:rsidRDefault="000D76B4" w:rsidP="000D76B4">
      <w:pPr>
        <w:pStyle w:val="B1"/>
        <w:rPr>
          <w:highlight w:val="yellow"/>
          <w:lang w:eastAsia="zh-CN"/>
        </w:rPr>
      </w:pPr>
      <w:r w:rsidRPr="000D76B4">
        <w:rPr>
          <w:highlight w:val="yellow"/>
          <w:lang w:eastAsia="zh-CN"/>
        </w:rPr>
        <w:t>3.</w:t>
      </w:r>
      <w:r w:rsidRPr="000D76B4">
        <w:rPr>
          <w:highlight w:val="yellow"/>
          <w:lang w:eastAsia="zh-CN"/>
        </w:rPr>
        <w:tab/>
        <w:t xml:space="preserve">SMF sends </w:t>
      </w:r>
      <w:proofErr w:type="spellStart"/>
      <w:r w:rsidRPr="000D76B4">
        <w:rPr>
          <w:highlight w:val="yellow"/>
          <w:lang w:eastAsia="zh-CN"/>
        </w:rPr>
        <w:t>MBS_Session_Notification</w:t>
      </w:r>
      <w:proofErr w:type="spellEnd"/>
      <w:r w:rsidRPr="000D76B4">
        <w:rPr>
          <w:highlight w:val="yellow"/>
          <w:lang w:eastAsia="zh-CN"/>
        </w:rPr>
        <w:t xml:space="preserve"> Request to AMF, with including (UE list, TMGI).</w:t>
      </w:r>
    </w:p>
    <w:p w14:paraId="1463A158" w14:textId="77777777" w:rsidR="000D76B4" w:rsidRPr="000D76B4" w:rsidRDefault="000D76B4" w:rsidP="000D76B4">
      <w:pPr>
        <w:rPr>
          <w:highlight w:val="yellow"/>
          <w:lang w:eastAsia="zh-CN"/>
        </w:rPr>
      </w:pPr>
      <w:r w:rsidRPr="000D76B4">
        <w:rPr>
          <w:highlight w:val="yellow"/>
          <w:lang w:eastAsia="zh-CN"/>
        </w:rPr>
        <w:t>After receiving the request, for each UE in the list, the AMF determines CM state of the UE: see steps 4 - 7.</w:t>
      </w:r>
    </w:p>
    <w:p w14:paraId="4D317BDE" w14:textId="77777777" w:rsidR="000D76B4" w:rsidRDefault="000D76B4" w:rsidP="000D76B4">
      <w:pPr>
        <w:pStyle w:val="B1"/>
        <w:rPr>
          <w:lang w:eastAsia="zh-CN"/>
        </w:rPr>
      </w:pPr>
      <w:r w:rsidRPr="000D76B4">
        <w:rPr>
          <w:highlight w:val="yellow"/>
          <w:lang w:eastAsia="zh-CN"/>
        </w:rPr>
        <w:t>4.</w:t>
      </w:r>
      <w:r w:rsidRPr="000D76B4">
        <w:rPr>
          <w:highlight w:val="yellow"/>
          <w:lang w:eastAsia="zh-CN"/>
        </w:rPr>
        <w:tab/>
        <w:t xml:space="preserve">[Optional] If the UE involved in the MBS Session is in CM-CONNECTED state, the AMF responds the list of the UE involved in the MBS Session and in CM-CONNECTED state, using </w:t>
      </w:r>
      <w:proofErr w:type="spellStart"/>
      <w:r w:rsidRPr="000D76B4">
        <w:rPr>
          <w:highlight w:val="yellow"/>
          <w:lang w:eastAsia="zh-CN"/>
        </w:rPr>
        <w:t>MBS_Session_Notification</w:t>
      </w:r>
      <w:proofErr w:type="spellEnd"/>
      <w:r w:rsidRPr="000D76B4">
        <w:rPr>
          <w:highlight w:val="yellow"/>
          <w:lang w:eastAsia="zh-CN"/>
        </w:rPr>
        <w:t xml:space="preserve"> Response (UE list). Step 5-6 will not be executed for that UEs in the list.</w:t>
      </w:r>
    </w:p>
    <w:p w14:paraId="7E69D7C0" w14:textId="77777777" w:rsidR="000D76B4" w:rsidRDefault="000D76B4" w:rsidP="000D76B4">
      <w:pPr>
        <w:pStyle w:val="B1"/>
        <w:rPr>
          <w:lang w:eastAsia="zh-CN"/>
        </w:rPr>
      </w:pPr>
      <w:r>
        <w:rPr>
          <w:lang w:eastAsia="zh-CN"/>
        </w:rPr>
        <w:t>5.</w:t>
      </w:r>
      <w:r>
        <w:rPr>
          <w:lang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 TMGI as the identifier to be paged if the related NG-RAN node(s) support the MBS session.</w:t>
      </w:r>
    </w:p>
    <w:p w14:paraId="3D86D45D" w14:textId="77777777" w:rsidR="000D76B4" w:rsidRDefault="000D76B4" w:rsidP="000D76B4">
      <w:pPr>
        <w:pStyle w:val="NO"/>
        <w:rPr>
          <w:lang w:eastAsia="zh-CN"/>
        </w:rPr>
      </w:pPr>
      <w:r>
        <w:rPr>
          <w:lang w:eastAsia="zh-CN"/>
        </w:rPr>
        <w:t>NOTE 1:</w:t>
      </w:r>
      <w:r>
        <w:rPr>
          <w:lang w:eastAsia="zh-CN"/>
        </w:rPr>
        <w:tab/>
        <w:t>The details of the paging are specified by the RAN WGs.</w:t>
      </w:r>
    </w:p>
    <w:p w14:paraId="788DD81C" w14:textId="77777777" w:rsidR="000D76B4" w:rsidRDefault="000D76B4" w:rsidP="000D76B4">
      <w:pPr>
        <w:pStyle w:val="B1"/>
        <w:rPr>
          <w:lang w:eastAsia="zh-CN"/>
        </w:rPr>
      </w:pPr>
      <w:r>
        <w:rPr>
          <w:lang w:eastAsia="zh-CN"/>
        </w:rPr>
        <w:t>6.</w:t>
      </w:r>
      <w:r>
        <w:rPr>
          <w:lang w:eastAsia="zh-CN"/>
        </w:rPr>
        <w:tab/>
        <w:t>The UE in IDLE state sends Service Request message to AMF, see clause 4.2.3 of TS 23.502 [6].</w:t>
      </w:r>
    </w:p>
    <w:p w14:paraId="74A8B2B0" w14:textId="77777777" w:rsidR="000D76B4" w:rsidRDefault="000D76B4" w:rsidP="000D76B4">
      <w:pPr>
        <w:pStyle w:val="B1"/>
        <w:rPr>
          <w:lang w:eastAsia="zh-CN"/>
        </w:rPr>
      </w:pPr>
      <w:r w:rsidRPr="000D76B4">
        <w:rPr>
          <w:highlight w:val="yellow"/>
          <w:lang w:eastAsia="zh-CN"/>
        </w:rPr>
        <w:t>7.</w:t>
      </w:r>
      <w:r w:rsidRPr="000D76B4">
        <w:rPr>
          <w:highlight w:val="yellow"/>
          <w:lang w:eastAsia="zh-CN"/>
        </w:rPr>
        <w:tab/>
        <w:t xml:space="preserve">After receiving the Service Request sent by the UE, the AMF responds to MB-SMF with </w:t>
      </w:r>
      <w:proofErr w:type="spellStart"/>
      <w:r w:rsidRPr="000D76B4">
        <w:rPr>
          <w:highlight w:val="yellow"/>
          <w:lang w:eastAsia="zh-CN"/>
        </w:rPr>
        <w:t>MBS_Session_Notification</w:t>
      </w:r>
      <w:proofErr w:type="spellEnd"/>
      <w:r w:rsidRPr="000D76B4">
        <w:rPr>
          <w:highlight w:val="yellow"/>
          <w:lang w:eastAsia="zh-CN"/>
        </w:rPr>
        <w:t xml:space="preserve"> Response (UE ID) message.</w:t>
      </w:r>
    </w:p>
    <w:p w14:paraId="06DC0858" w14:textId="77777777" w:rsidR="000D76B4" w:rsidRDefault="000D76B4" w:rsidP="000D76B4">
      <w:pPr>
        <w:pStyle w:val="B1"/>
        <w:rPr>
          <w:lang w:eastAsia="zh-CN"/>
        </w:rPr>
      </w:pPr>
      <w:r>
        <w:rPr>
          <w:lang w:eastAsia="zh-CN"/>
        </w:rPr>
        <w:t>8.</w:t>
      </w:r>
      <w:r>
        <w:rPr>
          <w:lang w:eastAsia="zh-CN"/>
        </w:rPr>
        <w:tab/>
        <w:t xml:space="preserve">After receiving </w:t>
      </w:r>
      <w:proofErr w:type="spellStart"/>
      <w:r>
        <w:rPr>
          <w:lang w:eastAsia="zh-CN"/>
        </w:rPr>
        <w:t>MBS_Session_Notification</w:t>
      </w:r>
      <w:proofErr w:type="spellEnd"/>
      <w:r>
        <w:rPr>
          <w:lang w:eastAsia="zh-CN"/>
        </w:rPr>
        <w:t xml:space="preserve"> Response message, SMF determines the related UE is in CM-Connected State and sends Namf_Communication_N1N2MessageTransfer (N2 SM message (MBS Session identifier, associated QoS profiles) to AMF for the UE which is identified in step 3.</w:t>
      </w:r>
    </w:p>
    <w:p w14:paraId="4238DBEE" w14:textId="77777777" w:rsidR="000D76B4" w:rsidRDefault="000D76B4" w:rsidP="000D76B4">
      <w:pPr>
        <w:pStyle w:val="B1"/>
        <w:rPr>
          <w:lang w:eastAsia="zh-CN"/>
        </w:rPr>
      </w:pPr>
      <w:r>
        <w:rPr>
          <w:lang w:eastAsia="zh-CN"/>
        </w:rPr>
        <w:t>9.</w:t>
      </w:r>
      <w:r>
        <w:rPr>
          <w:lang w:eastAsia="zh-CN"/>
        </w:rPr>
        <w:tab/>
        <w:t>AMF sends N2 request message (N2 SM message (MBS Session identifier, associated QoS profiles) to the RAN node.</w:t>
      </w:r>
    </w:p>
    <w:p w14:paraId="1A5A09A3" w14:textId="77777777" w:rsidR="000D76B4" w:rsidRDefault="000D76B4" w:rsidP="000D76B4">
      <w:pPr>
        <w:pStyle w:val="B1"/>
        <w:rPr>
          <w:lang w:eastAsia="zh-CN"/>
        </w:rPr>
      </w:pPr>
      <w:r>
        <w:rPr>
          <w:lang w:eastAsia="zh-CN"/>
        </w:rPr>
        <w:t>10.</w:t>
      </w:r>
      <w:r>
        <w:rPr>
          <w:lang w:eastAsia="zh-CN"/>
        </w:rPr>
        <w:tab/>
        <w:t>If the shared tunnel has not been established before, the shared tunnel is established at this step, as steps 7a to 7e defined in clause 7.2.1.3. In addition, NG-RAN responses to SMF, as steps 9 to 12 defined in clause 7.2.1.3. The NG-RAN configures UE with RRC messages if needed.</w:t>
      </w:r>
    </w:p>
    <w:p w14:paraId="0B307355" w14:textId="77777777" w:rsidR="000D76B4" w:rsidRDefault="000D76B4" w:rsidP="000D76B4">
      <w:pPr>
        <w:pStyle w:val="B1"/>
        <w:rPr>
          <w:lang w:eastAsia="zh-CN"/>
        </w:rPr>
      </w:pPr>
      <w:r>
        <w:rPr>
          <w:lang w:eastAsia="zh-CN"/>
        </w:rPr>
        <w:t>11.</w:t>
      </w:r>
      <w:r>
        <w:rPr>
          <w:lang w:eastAsia="zh-CN"/>
        </w:rPr>
        <w:tab/>
        <w:t>MB-SMF sends Session Activation (TMGI) to the AMF.</w:t>
      </w:r>
    </w:p>
    <w:p w14:paraId="5CC5316F" w14:textId="77777777" w:rsidR="000D76B4" w:rsidRDefault="000D76B4" w:rsidP="000D76B4">
      <w:pPr>
        <w:pStyle w:val="NO"/>
        <w:rPr>
          <w:lang w:eastAsia="zh-CN"/>
        </w:rPr>
      </w:pPr>
      <w:r>
        <w:rPr>
          <w:lang w:eastAsia="zh-CN"/>
        </w:rPr>
        <w:t>NOTE 2:</w:t>
      </w:r>
      <w:r>
        <w:rPr>
          <w:lang w:eastAsia="zh-CN"/>
        </w:rPr>
        <w:tab/>
        <w:t>The messages in step 10 and 11 is MBS-specific messages and it is possible that the AMF(s) in step 10 are not associate to any UEs involved in the MBS Session.</w:t>
      </w:r>
    </w:p>
    <w:p w14:paraId="140659F3" w14:textId="77777777" w:rsidR="000D76B4" w:rsidRDefault="000D76B4" w:rsidP="000D76B4">
      <w:pPr>
        <w:pStyle w:val="B1"/>
        <w:rPr>
          <w:lang w:eastAsia="zh-CN"/>
        </w:rPr>
      </w:pPr>
      <w:r>
        <w:rPr>
          <w:lang w:eastAsia="zh-CN"/>
        </w:rPr>
        <w:t>12.</w:t>
      </w:r>
      <w:r>
        <w:rPr>
          <w:lang w:eastAsia="zh-CN"/>
        </w:rPr>
        <w:tab/>
        <w:t>AMF sends NGAP activation message (TMGI) to the RAN nodes.</w:t>
      </w:r>
    </w:p>
    <w:p w14:paraId="52B584F6" w14:textId="77777777" w:rsidR="000D76B4" w:rsidRPr="007B43CC" w:rsidRDefault="000D76B4" w:rsidP="000D76B4">
      <w:pPr>
        <w:pStyle w:val="EditorsNote"/>
      </w:pPr>
      <w:r>
        <w:rPr>
          <w:rFonts w:hint="eastAsia"/>
          <w:lang w:eastAsia="zh-CN"/>
        </w:rPr>
        <w:t>E</w:t>
      </w:r>
      <w:r>
        <w:rPr>
          <w:lang w:eastAsia="zh-CN"/>
        </w:rPr>
        <w:t>ditor's note:</w:t>
      </w:r>
      <w:r>
        <w:rPr>
          <w:rFonts w:hint="eastAsia"/>
          <w:lang w:eastAsia="zh-CN"/>
        </w:rPr>
        <w:tab/>
      </w:r>
      <w:r>
        <w:t>It is FFS that if messages 11, 12 are sent only to the NG-RAN nodes for which the MB-N3 is setup at step 10</w:t>
      </w:r>
      <w:r w:rsidRPr="007B43CC">
        <w:t>.</w:t>
      </w:r>
    </w:p>
    <w:p w14:paraId="18BAA85D" w14:textId="77777777" w:rsidR="000D76B4" w:rsidRPr="008A2863" w:rsidRDefault="000D76B4" w:rsidP="000D76B4">
      <w:pPr>
        <w:pStyle w:val="EditorsNote"/>
        <w:rPr>
          <w:lang w:eastAsia="zh-CN"/>
        </w:rPr>
      </w:pPr>
      <w:r>
        <w:rPr>
          <w:rFonts w:hint="eastAsia"/>
          <w:lang w:eastAsia="zh-CN"/>
        </w:rPr>
        <w:t>E</w:t>
      </w:r>
      <w:r>
        <w:rPr>
          <w:lang w:eastAsia="zh-CN"/>
        </w:rPr>
        <w:t>ditor's note:</w:t>
      </w:r>
      <w:r>
        <w:rPr>
          <w:rFonts w:hint="eastAsia"/>
          <w:lang w:eastAsia="zh-CN"/>
        </w:rPr>
        <w:tab/>
      </w:r>
      <w:r>
        <w:rPr>
          <w:lang w:eastAsia="zh-CN"/>
        </w:rPr>
        <w:t>Whether it is the AMF or the MB-SMF that stores RAN ID for the interaction with RAN in step 11 needs to align with clause 7.2.1.</w:t>
      </w:r>
    </w:p>
    <w:p w14:paraId="43DDC909" w14:textId="38467EE2" w:rsidR="000D76B4" w:rsidRDefault="000D76B4"/>
    <w:p w14:paraId="29935166" w14:textId="7B2302FD" w:rsidR="001E7797" w:rsidRDefault="001E7797" w:rsidP="001E7797">
      <w:r>
        <w:t>There is already an MT service in 23.502 that is addressing the paging of individual UEs ad could be extended</w:t>
      </w:r>
    </w:p>
    <w:p w14:paraId="30D916F8" w14:textId="0CDD8711" w:rsidR="001E7797" w:rsidRPr="001E7797" w:rsidRDefault="001E7797" w:rsidP="001E7797">
      <w:pPr>
        <w:ind w:left="708"/>
        <w:rPr>
          <w:i/>
          <w:iCs/>
        </w:rPr>
      </w:pPr>
      <w:r w:rsidRPr="001E7797">
        <w:rPr>
          <w:i/>
          <w:iCs/>
        </w:rPr>
        <w:t>5.2.2.4</w:t>
      </w:r>
      <w:r w:rsidRPr="001E7797">
        <w:rPr>
          <w:i/>
          <w:iCs/>
        </w:rPr>
        <w:tab/>
      </w:r>
      <w:proofErr w:type="spellStart"/>
      <w:r w:rsidRPr="001E7797">
        <w:rPr>
          <w:i/>
          <w:iCs/>
        </w:rPr>
        <w:t>Namf_MT</w:t>
      </w:r>
      <w:proofErr w:type="spellEnd"/>
      <w:r w:rsidRPr="001E7797">
        <w:rPr>
          <w:i/>
          <w:iCs/>
        </w:rPr>
        <w:t xml:space="preserve"> service</w:t>
      </w:r>
    </w:p>
    <w:p w14:paraId="1352FD24" w14:textId="77777777" w:rsidR="001E7797" w:rsidRPr="001E7797" w:rsidRDefault="001E7797" w:rsidP="001E7797">
      <w:pPr>
        <w:ind w:left="708"/>
        <w:rPr>
          <w:i/>
          <w:iCs/>
        </w:rPr>
      </w:pPr>
      <w:r w:rsidRPr="001E7797">
        <w:rPr>
          <w:i/>
          <w:iCs/>
        </w:rPr>
        <w:t>5.2.2.4.1</w:t>
      </w:r>
      <w:r w:rsidRPr="001E7797">
        <w:rPr>
          <w:i/>
          <w:iCs/>
        </w:rPr>
        <w:tab/>
        <w:t>General</w:t>
      </w:r>
    </w:p>
    <w:p w14:paraId="71C607C5" w14:textId="77777777" w:rsidR="001E7797" w:rsidRPr="001E7797" w:rsidRDefault="001E7797" w:rsidP="001E7797">
      <w:pPr>
        <w:ind w:left="708"/>
        <w:rPr>
          <w:i/>
          <w:iCs/>
        </w:rPr>
      </w:pPr>
      <w:r w:rsidRPr="001E7797">
        <w:rPr>
          <w:i/>
          <w:iCs/>
        </w:rPr>
        <w:lastRenderedPageBreak/>
        <w:t>Service description: It provides a NF the service to request information related to capabilities that make sure UE is reachable to send MT signalling or data to a target UE. The following are the key functionalities of this NF service</w:t>
      </w:r>
    </w:p>
    <w:p w14:paraId="55250B86" w14:textId="77777777" w:rsidR="001E7797" w:rsidRPr="001E7797" w:rsidRDefault="001E7797" w:rsidP="001E7797">
      <w:pPr>
        <w:ind w:left="708"/>
        <w:rPr>
          <w:i/>
          <w:iCs/>
        </w:rPr>
      </w:pPr>
      <w:r w:rsidRPr="001E7797">
        <w:rPr>
          <w:i/>
          <w:iCs/>
        </w:rPr>
        <w:t>-</w:t>
      </w:r>
      <w:r w:rsidRPr="001E7797">
        <w:rPr>
          <w:i/>
          <w:iCs/>
        </w:rPr>
        <w:tab/>
        <w:t>paging UE if UE is in IDLE state and respond other NF after the UE enters CM-CONNECTED state.</w:t>
      </w:r>
    </w:p>
    <w:p w14:paraId="0937F05F" w14:textId="77777777" w:rsidR="001E7797" w:rsidRPr="001E7797" w:rsidRDefault="001E7797" w:rsidP="001E7797">
      <w:pPr>
        <w:ind w:left="708"/>
        <w:rPr>
          <w:i/>
          <w:iCs/>
        </w:rPr>
      </w:pPr>
      <w:r w:rsidRPr="001E7797">
        <w:rPr>
          <w:i/>
          <w:iCs/>
        </w:rPr>
        <w:t>-</w:t>
      </w:r>
      <w:r w:rsidRPr="001E7797">
        <w:rPr>
          <w:i/>
          <w:iCs/>
        </w:rPr>
        <w:tab/>
        <w:t>response to the requester NF if UE is in CONNECTED state.</w:t>
      </w:r>
    </w:p>
    <w:p w14:paraId="420D1413" w14:textId="77777777" w:rsidR="001E7797" w:rsidRPr="001E7797" w:rsidRDefault="001E7797" w:rsidP="001E7797">
      <w:pPr>
        <w:ind w:left="708"/>
        <w:rPr>
          <w:i/>
          <w:iCs/>
        </w:rPr>
      </w:pPr>
      <w:r w:rsidRPr="001E7797">
        <w:rPr>
          <w:i/>
          <w:iCs/>
        </w:rPr>
        <w:t>-</w:t>
      </w:r>
      <w:r w:rsidRPr="001E7797">
        <w:rPr>
          <w:i/>
          <w:iCs/>
        </w:rPr>
        <w:tab/>
        <w:t>providing the terminating domain selection information for IMS voice to the consumer NF.</w:t>
      </w:r>
    </w:p>
    <w:p w14:paraId="0AC7F326" w14:textId="77777777" w:rsidR="001E7797" w:rsidRPr="001E7797" w:rsidRDefault="001E7797" w:rsidP="001E7797">
      <w:pPr>
        <w:ind w:left="708"/>
        <w:rPr>
          <w:i/>
          <w:iCs/>
        </w:rPr>
      </w:pPr>
      <w:r w:rsidRPr="001E7797">
        <w:rPr>
          <w:i/>
          <w:iCs/>
        </w:rPr>
        <w:t>5.2.2.4.2</w:t>
      </w:r>
      <w:r w:rsidRPr="001E7797">
        <w:rPr>
          <w:i/>
          <w:iCs/>
        </w:rPr>
        <w:tab/>
      </w:r>
      <w:proofErr w:type="spellStart"/>
      <w:r w:rsidRPr="001E7797">
        <w:rPr>
          <w:i/>
          <w:iCs/>
        </w:rPr>
        <w:t>Namf_MT_EnableUEReachability</w:t>
      </w:r>
      <w:proofErr w:type="spellEnd"/>
      <w:r w:rsidRPr="001E7797">
        <w:rPr>
          <w:i/>
          <w:iCs/>
        </w:rPr>
        <w:t xml:space="preserve"> service operation</w:t>
      </w:r>
    </w:p>
    <w:p w14:paraId="33C7AEE7" w14:textId="77777777" w:rsidR="001E7797" w:rsidRPr="001E7797" w:rsidRDefault="001E7797" w:rsidP="001E7797">
      <w:pPr>
        <w:ind w:left="708"/>
        <w:rPr>
          <w:i/>
          <w:iCs/>
        </w:rPr>
      </w:pPr>
      <w:r w:rsidRPr="001E7797">
        <w:rPr>
          <w:i/>
          <w:iCs/>
        </w:rPr>
        <w:t xml:space="preserve">Service operation name: </w:t>
      </w:r>
      <w:proofErr w:type="spellStart"/>
      <w:r w:rsidRPr="001E7797">
        <w:rPr>
          <w:i/>
          <w:iCs/>
        </w:rPr>
        <w:t>Namf_MT_EnableUEReachability</w:t>
      </w:r>
      <w:proofErr w:type="spellEnd"/>
      <w:r w:rsidRPr="001E7797">
        <w:rPr>
          <w:i/>
          <w:iCs/>
        </w:rPr>
        <w:t>.</w:t>
      </w:r>
    </w:p>
    <w:p w14:paraId="0E8DB34E" w14:textId="77777777" w:rsidR="001E7797" w:rsidRPr="001E7797" w:rsidRDefault="001E7797" w:rsidP="001E7797">
      <w:pPr>
        <w:ind w:left="708"/>
        <w:rPr>
          <w:i/>
          <w:iCs/>
        </w:rPr>
      </w:pPr>
      <w:r w:rsidRPr="001E7797">
        <w:rPr>
          <w:i/>
          <w:iCs/>
        </w:rPr>
        <w:t>Description: The consumer NF uses this service operation to request enabling UE reachability.</w:t>
      </w:r>
    </w:p>
    <w:p w14:paraId="6D247393" w14:textId="77777777" w:rsidR="001E7797" w:rsidRPr="001E7797" w:rsidRDefault="001E7797" w:rsidP="001E7797">
      <w:pPr>
        <w:ind w:left="708"/>
        <w:rPr>
          <w:i/>
          <w:iCs/>
        </w:rPr>
      </w:pPr>
      <w:r w:rsidRPr="001E7797">
        <w:rPr>
          <w:i/>
          <w:iCs/>
        </w:rPr>
        <w:t>Inputs, Required: NF ID, UE ID.</w:t>
      </w:r>
    </w:p>
    <w:p w14:paraId="2A72D01B" w14:textId="77777777" w:rsidR="001E7797" w:rsidRPr="001E7797" w:rsidRDefault="001E7797" w:rsidP="001E7797">
      <w:pPr>
        <w:ind w:left="708"/>
        <w:rPr>
          <w:i/>
          <w:iCs/>
        </w:rPr>
      </w:pPr>
      <w:r w:rsidRPr="001E7797">
        <w:rPr>
          <w:i/>
          <w:iCs/>
        </w:rPr>
        <w:t>Inputs, Optional: Extended Buffering Support.</w:t>
      </w:r>
    </w:p>
    <w:p w14:paraId="11A65F79" w14:textId="77777777" w:rsidR="001E7797" w:rsidRPr="001E7797" w:rsidRDefault="001E7797" w:rsidP="001E7797">
      <w:pPr>
        <w:ind w:left="708"/>
        <w:rPr>
          <w:i/>
          <w:iCs/>
        </w:rPr>
      </w:pPr>
      <w:r w:rsidRPr="001E7797">
        <w:rPr>
          <w:i/>
          <w:iCs/>
        </w:rPr>
        <w:t>Outputs, Required: Result indication.</w:t>
      </w:r>
    </w:p>
    <w:p w14:paraId="36A95942" w14:textId="77777777" w:rsidR="001E7797" w:rsidRPr="001E7797" w:rsidRDefault="001E7797" w:rsidP="001E7797">
      <w:pPr>
        <w:ind w:left="708"/>
        <w:rPr>
          <w:i/>
          <w:iCs/>
        </w:rPr>
      </w:pPr>
      <w:r w:rsidRPr="001E7797">
        <w:rPr>
          <w:i/>
          <w:iCs/>
        </w:rPr>
        <w:t>Outputs, Optional: Redirection information, Estimated Maximum wait time.</w:t>
      </w:r>
    </w:p>
    <w:p w14:paraId="19D20A93" w14:textId="77777777" w:rsidR="001E7797" w:rsidRPr="001E7797" w:rsidRDefault="001E7797" w:rsidP="001E7797">
      <w:pPr>
        <w:ind w:left="708"/>
        <w:rPr>
          <w:i/>
          <w:iCs/>
        </w:rPr>
      </w:pPr>
      <w:r w:rsidRPr="001E7797">
        <w:rPr>
          <w:i/>
          <w:iCs/>
        </w:rPr>
        <w:t>See clause 4.13.3.6 and clause 4.24.2 for details on the usage of this service operation.</w:t>
      </w:r>
    </w:p>
    <w:p w14:paraId="29EC7BD3" w14:textId="77777777" w:rsidR="001E7797" w:rsidRPr="001E7797" w:rsidRDefault="001E7797" w:rsidP="001E7797">
      <w:pPr>
        <w:ind w:left="708"/>
        <w:rPr>
          <w:i/>
          <w:iCs/>
        </w:rPr>
      </w:pPr>
      <w:r w:rsidRPr="001E7797">
        <w:rPr>
          <w:i/>
          <w:iCs/>
        </w:rPr>
        <w:t>The consumer NF does not need to know UE state. The AMF accepts the request and respond the consumer NF immediately if UE is in CM-CONNECTED state. If the UE is in CM-IDLE state, the AMF may page the UE and respond to the consumer NF after the UE enters CM-CONNECTED state.</w:t>
      </w:r>
    </w:p>
    <w:p w14:paraId="70571FFF" w14:textId="77777777" w:rsidR="001E7797" w:rsidRPr="001E7797" w:rsidRDefault="001E7797" w:rsidP="001E7797">
      <w:pPr>
        <w:ind w:left="708"/>
        <w:rPr>
          <w:i/>
          <w:iCs/>
        </w:rPr>
      </w:pPr>
      <w:r w:rsidRPr="001E7797">
        <w:rPr>
          <w:i/>
          <w:iCs/>
        </w:rPr>
        <w:t>If the result of the service operation fails, the AMF shall set the corresponding cause value in the result indication which can be used by the NF consumer for further action. If the related UE is not served by the AMF and the AMF knows which AMF is serving the UE, the AMF provides redirection information which can be used by the NF consumer to resend UE related message to the AMF that serves the UE.</w:t>
      </w:r>
    </w:p>
    <w:p w14:paraId="0D1DE27F" w14:textId="3845D546" w:rsidR="001E7797" w:rsidRDefault="001E7797"/>
    <w:p w14:paraId="6A13BF9C" w14:textId="63F93693" w:rsidR="001E7797" w:rsidRDefault="001E7797">
      <w:bookmarkStart w:id="0" w:name="_Hlk79505077"/>
      <w:r>
        <w:t xml:space="preserve">The </w:t>
      </w:r>
      <w:r w:rsidR="002232B3">
        <w:t xml:space="preserve">current </w:t>
      </w:r>
      <w:r>
        <w:t>contribution proposes a new similar service for multicast, but Nokia would be open to consider an extension of the MT service with new similar service operations as alternative</w:t>
      </w:r>
    </w:p>
    <w:bookmarkEnd w:id="0"/>
    <w:p w14:paraId="44F4D96B" w14:textId="77777777" w:rsidR="001E7797" w:rsidRDefault="001E7797"/>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5335B848" w:rsidR="00846EE5" w:rsidRDefault="00846EE5" w:rsidP="009B6825">
      <w:pPr>
        <w:jc w:val="both"/>
        <w:rPr>
          <w:lang w:eastAsia="zh-CN"/>
        </w:rPr>
      </w:pPr>
    </w:p>
    <w:p w14:paraId="4EEB7507" w14:textId="39F56356" w:rsidR="000D76B4" w:rsidRDefault="000D76B4" w:rsidP="009B6825">
      <w:pPr>
        <w:jc w:val="both"/>
        <w:rPr>
          <w:lang w:eastAsia="zh-CN"/>
        </w:rPr>
      </w:pPr>
    </w:p>
    <w:p w14:paraId="20AA87D4" w14:textId="7F8530E3" w:rsidR="000D76B4" w:rsidRPr="000D76B4" w:rsidRDefault="000D76B4" w:rsidP="000D76B4">
      <w:pPr>
        <w:keepNext/>
        <w:keepLines/>
        <w:overflowPunct/>
        <w:autoSpaceDE/>
        <w:autoSpaceDN/>
        <w:adjustRightInd/>
        <w:spacing w:before="180"/>
        <w:ind w:left="1134" w:hanging="1134"/>
        <w:outlineLvl w:val="1"/>
        <w:rPr>
          <w:ins w:id="1" w:author="TB" w:date="2021-08-10T11:14:00Z"/>
          <w:rFonts w:ascii="Arial" w:eastAsiaTheme="minorEastAsia" w:hAnsi="Arial"/>
          <w:color w:val="auto"/>
          <w:sz w:val="32"/>
          <w:lang w:eastAsia="en-US"/>
        </w:rPr>
      </w:pPr>
      <w:bookmarkStart w:id="2" w:name="_Toc20204472"/>
      <w:bookmarkStart w:id="3" w:name="_Toc27895171"/>
      <w:bookmarkStart w:id="4" w:name="_Toc36192268"/>
      <w:bookmarkStart w:id="5" w:name="_Toc45193381"/>
      <w:bookmarkStart w:id="6" w:name="_Toc47593013"/>
      <w:bookmarkStart w:id="7" w:name="_Toc51835100"/>
      <w:bookmarkStart w:id="8" w:name="_Toc68017333"/>
      <w:bookmarkStart w:id="9" w:name="_Toc73941318"/>
      <w:ins w:id="10" w:author="TB" w:date="2021-08-10T11:14:00Z">
        <w:r w:rsidRPr="000D76B4">
          <w:rPr>
            <w:rFonts w:ascii="Arial" w:eastAsiaTheme="minorEastAsia" w:hAnsi="Arial"/>
            <w:color w:val="auto"/>
            <w:sz w:val="32"/>
            <w:lang w:eastAsia="en-US"/>
          </w:rPr>
          <w:t>9.</w:t>
        </w:r>
        <w:r>
          <w:rPr>
            <w:rFonts w:ascii="Arial" w:eastAsiaTheme="minorEastAsia" w:hAnsi="Arial"/>
            <w:color w:val="auto"/>
            <w:sz w:val="32"/>
            <w:lang w:eastAsia="en-US"/>
          </w:rPr>
          <w:t>X</w:t>
        </w:r>
        <w:r w:rsidRPr="000D76B4">
          <w:rPr>
            <w:rFonts w:ascii="Arial" w:eastAsiaTheme="minorEastAsia" w:hAnsi="Arial"/>
            <w:color w:val="auto"/>
            <w:sz w:val="32"/>
            <w:lang w:eastAsia="en-US"/>
          </w:rPr>
          <w:tab/>
        </w:r>
        <w:r>
          <w:rPr>
            <w:rFonts w:ascii="Arial" w:eastAsiaTheme="minorEastAsia" w:hAnsi="Arial"/>
            <w:color w:val="auto"/>
            <w:sz w:val="32"/>
            <w:lang w:eastAsia="en-US"/>
          </w:rPr>
          <w:t>AMF</w:t>
        </w:r>
        <w:r w:rsidRPr="000D76B4">
          <w:rPr>
            <w:rFonts w:ascii="Arial" w:eastAsiaTheme="minorEastAsia" w:hAnsi="Arial"/>
            <w:color w:val="auto"/>
            <w:sz w:val="32"/>
            <w:lang w:eastAsia="en-US"/>
          </w:rPr>
          <w:t xml:space="preserve"> Services</w:t>
        </w:r>
        <w:bookmarkEnd w:id="2"/>
        <w:bookmarkEnd w:id="3"/>
        <w:bookmarkEnd w:id="4"/>
        <w:bookmarkEnd w:id="5"/>
        <w:bookmarkEnd w:id="6"/>
        <w:bookmarkEnd w:id="7"/>
        <w:bookmarkEnd w:id="8"/>
        <w:bookmarkEnd w:id="9"/>
      </w:ins>
    </w:p>
    <w:p w14:paraId="49299673" w14:textId="371555A1" w:rsidR="000D76B4" w:rsidRPr="000D76B4" w:rsidRDefault="000D76B4" w:rsidP="000D76B4">
      <w:pPr>
        <w:keepNext/>
        <w:keepLines/>
        <w:overflowPunct/>
        <w:autoSpaceDE/>
        <w:autoSpaceDN/>
        <w:adjustRightInd/>
        <w:spacing w:before="120"/>
        <w:ind w:left="1134" w:hanging="1134"/>
        <w:outlineLvl w:val="2"/>
        <w:rPr>
          <w:ins w:id="11" w:author="TB" w:date="2021-08-10T11:14:00Z"/>
          <w:rFonts w:ascii="Arial" w:eastAsiaTheme="minorEastAsia" w:hAnsi="Arial"/>
          <w:color w:val="auto"/>
          <w:sz w:val="28"/>
          <w:lang w:eastAsia="en-US"/>
        </w:rPr>
      </w:pPr>
      <w:bookmarkStart w:id="12" w:name="_Toc20204473"/>
      <w:bookmarkStart w:id="13" w:name="_Toc27895172"/>
      <w:bookmarkStart w:id="14" w:name="_Toc36192269"/>
      <w:bookmarkStart w:id="15" w:name="_Toc45193382"/>
      <w:bookmarkStart w:id="16" w:name="_Toc47593014"/>
      <w:bookmarkStart w:id="17" w:name="_Toc51835101"/>
      <w:bookmarkStart w:id="18" w:name="_Toc68017334"/>
      <w:bookmarkStart w:id="19" w:name="_Toc73941319"/>
      <w:ins w:id="20" w:author="TB" w:date="2021-08-10T11:14:00Z">
        <w:r w:rsidRPr="000D76B4">
          <w:rPr>
            <w:rFonts w:ascii="Arial" w:eastAsiaTheme="minorEastAsia" w:hAnsi="Arial"/>
            <w:color w:val="auto"/>
            <w:sz w:val="28"/>
            <w:lang w:eastAsia="en-US"/>
          </w:rPr>
          <w:t>9.</w:t>
        </w:r>
        <w:r>
          <w:rPr>
            <w:rFonts w:ascii="Arial" w:eastAsiaTheme="minorEastAsia" w:hAnsi="Arial"/>
            <w:color w:val="auto"/>
            <w:sz w:val="28"/>
            <w:lang w:eastAsia="en-US"/>
          </w:rPr>
          <w:t>X</w:t>
        </w:r>
        <w:r w:rsidRPr="000D76B4">
          <w:rPr>
            <w:rFonts w:ascii="Arial" w:eastAsiaTheme="minorEastAsia" w:hAnsi="Arial"/>
            <w:color w:val="auto"/>
            <w:sz w:val="28"/>
            <w:lang w:eastAsia="en-US"/>
          </w:rPr>
          <w:t>.1</w:t>
        </w:r>
        <w:r w:rsidRPr="000D76B4">
          <w:rPr>
            <w:rFonts w:ascii="Arial" w:eastAsiaTheme="minorEastAsia" w:hAnsi="Arial"/>
            <w:color w:val="auto"/>
            <w:sz w:val="28"/>
            <w:lang w:eastAsia="en-US"/>
          </w:rPr>
          <w:tab/>
          <w:t>General</w:t>
        </w:r>
        <w:bookmarkEnd w:id="12"/>
        <w:bookmarkEnd w:id="13"/>
        <w:bookmarkEnd w:id="14"/>
        <w:bookmarkEnd w:id="15"/>
        <w:bookmarkEnd w:id="16"/>
        <w:bookmarkEnd w:id="17"/>
        <w:bookmarkEnd w:id="18"/>
        <w:bookmarkEnd w:id="19"/>
      </w:ins>
    </w:p>
    <w:p w14:paraId="5B7D89B9" w14:textId="04F031FA" w:rsidR="000D76B4" w:rsidRPr="000D76B4" w:rsidRDefault="000D76B4" w:rsidP="000D76B4">
      <w:pPr>
        <w:overflowPunct/>
        <w:autoSpaceDE/>
        <w:autoSpaceDN/>
        <w:adjustRightInd/>
        <w:rPr>
          <w:ins w:id="21" w:author="TB" w:date="2021-08-10T11:14:00Z"/>
          <w:rFonts w:eastAsia="Times New Roman"/>
          <w:color w:val="auto"/>
          <w:lang w:eastAsia="en-US"/>
        </w:rPr>
      </w:pPr>
      <w:ins w:id="22" w:author="TB" w:date="2021-08-10T11:14:00Z">
        <w:r w:rsidRPr="000D76B4">
          <w:rPr>
            <w:rFonts w:eastAsia="Times New Roman"/>
            <w:color w:val="auto"/>
            <w:lang w:eastAsia="en-US"/>
          </w:rPr>
          <w:t xml:space="preserve">The following table illustrates the </w:t>
        </w:r>
        <w:r>
          <w:rPr>
            <w:rFonts w:eastAsia="Times New Roman"/>
            <w:color w:val="auto"/>
            <w:lang w:eastAsia="en-US"/>
          </w:rPr>
          <w:t>AMF</w:t>
        </w:r>
        <w:r w:rsidRPr="000D76B4">
          <w:rPr>
            <w:rFonts w:eastAsia="Times New Roman"/>
            <w:color w:val="auto"/>
            <w:lang w:eastAsia="en-US"/>
          </w:rPr>
          <w:t xml:space="preserve"> Services for MBS.</w:t>
        </w:r>
      </w:ins>
    </w:p>
    <w:p w14:paraId="7A197723" w14:textId="3BBF5059" w:rsidR="000D76B4" w:rsidRPr="000D76B4" w:rsidRDefault="000D76B4" w:rsidP="000D76B4">
      <w:pPr>
        <w:keepNext/>
        <w:keepLines/>
        <w:overflowPunct/>
        <w:autoSpaceDE/>
        <w:autoSpaceDN/>
        <w:adjustRightInd/>
        <w:spacing w:before="60"/>
        <w:jc w:val="center"/>
        <w:rPr>
          <w:ins w:id="23" w:author="TB" w:date="2021-08-10T11:14:00Z"/>
          <w:rFonts w:ascii="Arial" w:eastAsiaTheme="minorEastAsia" w:hAnsi="Arial"/>
          <w:b/>
          <w:color w:val="auto"/>
          <w:lang w:eastAsia="en-US"/>
        </w:rPr>
      </w:pPr>
      <w:ins w:id="24" w:author="TB" w:date="2021-08-10T11:14:00Z">
        <w:r w:rsidRPr="000D76B4">
          <w:rPr>
            <w:rFonts w:ascii="Arial" w:eastAsiaTheme="minorEastAsia" w:hAnsi="Arial"/>
            <w:b/>
            <w:color w:val="auto"/>
            <w:lang w:eastAsia="en-US"/>
          </w:rPr>
          <w:t>Table 9.</w:t>
        </w:r>
      </w:ins>
      <w:ins w:id="25" w:author="TB" w:date="2021-08-10T11:15:00Z">
        <w:r>
          <w:rPr>
            <w:rFonts w:ascii="Arial" w:eastAsiaTheme="minorEastAsia" w:hAnsi="Arial"/>
            <w:b/>
            <w:color w:val="auto"/>
            <w:lang w:eastAsia="en-US"/>
          </w:rPr>
          <w:t>X</w:t>
        </w:r>
      </w:ins>
      <w:ins w:id="26" w:author="TB" w:date="2021-08-10T11:14:00Z">
        <w:r w:rsidRPr="000D76B4">
          <w:rPr>
            <w:rFonts w:ascii="Arial" w:eastAsiaTheme="minorEastAsia" w:hAnsi="Arial"/>
            <w:b/>
            <w:color w:val="auto"/>
            <w:lang w:eastAsia="en-US"/>
          </w:rPr>
          <w:t xml:space="preserve">.1-1: NF services provided by </w:t>
        </w:r>
      </w:ins>
      <w:ins w:id="27" w:author="TB" w:date="2021-08-10T11:15:00Z">
        <w:r>
          <w:rPr>
            <w:rFonts w:ascii="Arial" w:eastAsiaTheme="minorEastAsia" w:hAnsi="Arial"/>
            <w:b/>
            <w:color w:val="auto"/>
            <w:lang w:eastAsia="en-US"/>
          </w:rPr>
          <w:t>AMF</w:t>
        </w:r>
      </w:ins>
    </w:p>
    <w:tbl>
      <w:tblPr>
        <w:tblW w:w="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56"/>
        <w:gridCol w:w="1843"/>
        <w:gridCol w:w="1730"/>
      </w:tblGrid>
      <w:tr w:rsidR="000D76B4" w:rsidRPr="000D76B4" w14:paraId="0B56C687" w14:textId="77777777" w:rsidTr="00E421E4">
        <w:trPr>
          <w:jc w:val="center"/>
          <w:ins w:id="28" w:author="TB" w:date="2021-08-10T11:14:00Z"/>
        </w:trPr>
        <w:tc>
          <w:tcPr>
            <w:tcW w:w="1843" w:type="dxa"/>
            <w:tcBorders>
              <w:bottom w:val="single" w:sz="4" w:space="0" w:color="auto"/>
            </w:tcBorders>
          </w:tcPr>
          <w:p w14:paraId="3DFC805D" w14:textId="77777777" w:rsidR="000D76B4" w:rsidRPr="000D76B4" w:rsidRDefault="000D76B4" w:rsidP="000D76B4">
            <w:pPr>
              <w:keepNext/>
              <w:keepLines/>
              <w:overflowPunct/>
              <w:autoSpaceDE/>
              <w:autoSpaceDN/>
              <w:adjustRightInd/>
              <w:spacing w:after="0"/>
              <w:jc w:val="center"/>
              <w:rPr>
                <w:ins w:id="29" w:author="TB" w:date="2021-08-10T11:14:00Z"/>
                <w:rFonts w:ascii="Arial" w:eastAsiaTheme="minorEastAsia" w:hAnsi="Arial"/>
                <w:b/>
                <w:color w:val="auto"/>
                <w:sz w:val="18"/>
                <w:lang w:eastAsia="en-US"/>
              </w:rPr>
            </w:pPr>
            <w:bookmarkStart w:id="30" w:name="_Hlk79488466"/>
            <w:ins w:id="31" w:author="TB" w:date="2021-08-10T11:14:00Z">
              <w:r w:rsidRPr="000D76B4">
                <w:rPr>
                  <w:rFonts w:ascii="Arial" w:eastAsiaTheme="minorEastAsia" w:hAnsi="Arial"/>
                  <w:b/>
                  <w:color w:val="auto"/>
                  <w:sz w:val="18"/>
                  <w:lang w:eastAsia="en-US"/>
                </w:rPr>
                <w:t>S</w:t>
              </w:r>
              <w:r w:rsidRPr="000D76B4">
                <w:rPr>
                  <w:rFonts w:ascii="Arial" w:eastAsia="Times New Roman" w:hAnsi="Arial"/>
                  <w:b/>
                  <w:color w:val="auto"/>
                  <w:sz w:val="18"/>
                  <w:lang w:eastAsia="en-US"/>
                </w:rPr>
                <w:t>ervice</w:t>
              </w:r>
              <w:r w:rsidRPr="000D76B4">
                <w:rPr>
                  <w:rFonts w:ascii="Arial" w:eastAsiaTheme="minorEastAsia" w:hAnsi="Arial"/>
                  <w:b/>
                  <w:color w:val="auto"/>
                  <w:sz w:val="18"/>
                  <w:lang w:eastAsia="en-US"/>
                </w:rPr>
                <w:t xml:space="preserve"> Name</w:t>
              </w:r>
            </w:ins>
          </w:p>
        </w:tc>
        <w:tc>
          <w:tcPr>
            <w:tcW w:w="1956" w:type="dxa"/>
          </w:tcPr>
          <w:p w14:paraId="1AD53300" w14:textId="77777777" w:rsidR="000D76B4" w:rsidRPr="000D76B4" w:rsidRDefault="000D76B4" w:rsidP="000D76B4">
            <w:pPr>
              <w:keepNext/>
              <w:keepLines/>
              <w:overflowPunct/>
              <w:autoSpaceDE/>
              <w:autoSpaceDN/>
              <w:adjustRightInd/>
              <w:spacing w:after="0"/>
              <w:jc w:val="center"/>
              <w:rPr>
                <w:ins w:id="32" w:author="TB" w:date="2021-08-10T11:14:00Z"/>
                <w:rFonts w:ascii="Arial" w:eastAsia="Times New Roman" w:hAnsi="Arial"/>
                <w:b/>
                <w:color w:val="auto"/>
                <w:sz w:val="18"/>
                <w:lang w:eastAsia="en-US"/>
              </w:rPr>
            </w:pPr>
            <w:ins w:id="33" w:author="TB" w:date="2021-08-10T11:14:00Z">
              <w:r w:rsidRPr="000D76B4">
                <w:rPr>
                  <w:rFonts w:ascii="Arial" w:eastAsiaTheme="minorEastAsia" w:hAnsi="Arial"/>
                  <w:b/>
                  <w:color w:val="auto"/>
                  <w:sz w:val="18"/>
                  <w:lang w:eastAsia="en-US"/>
                </w:rPr>
                <w:t>Service Operations</w:t>
              </w:r>
            </w:ins>
          </w:p>
        </w:tc>
        <w:tc>
          <w:tcPr>
            <w:tcW w:w="1843" w:type="dxa"/>
          </w:tcPr>
          <w:p w14:paraId="001237DC" w14:textId="77777777" w:rsidR="000D76B4" w:rsidRPr="000D76B4" w:rsidRDefault="000D76B4" w:rsidP="000D76B4">
            <w:pPr>
              <w:keepNext/>
              <w:keepLines/>
              <w:overflowPunct/>
              <w:autoSpaceDE/>
              <w:autoSpaceDN/>
              <w:adjustRightInd/>
              <w:spacing w:after="0"/>
              <w:jc w:val="center"/>
              <w:rPr>
                <w:ins w:id="34" w:author="TB" w:date="2021-08-10T11:14:00Z"/>
                <w:rFonts w:ascii="Arial" w:eastAsia="Times New Roman" w:hAnsi="Arial"/>
                <w:b/>
                <w:color w:val="auto"/>
                <w:sz w:val="18"/>
                <w:lang w:eastAsia="en-US"/>
              </w:rPr>
            </w:pPr>
            <w:ins w:id="35" w:author="TB" w:date="2021-08-10T11:14:00Z">
              <w:r w:rsidRPr="000D76B4">
                <w:rPr>
                  <w:rFonts w:ascii="Arial" w:eastAsia="Times New Roman" w:hAnsi="Arial"/>
                  <w:b/>
                  <w:color w:val="auto"/>
                  <w:sz w:val="18"/>
                  <w:lang w:eastAsia="en-US"/>
                </w:rPr>
                <w:t>Operation</w:t>
              </w:r>
            </w:ins>
          </w:p>
          <w:p w14:paraId="55F59084" w14:textId="77777777" w:rsidR="000D76B4" w:rsidRPr="000D76B4" w:rsidRDefault="000D76B4" w:rsidP="000D76B4">
            <w:pPr>
              <w:keepNext/>
              <w:keepLines/>
              <w:overflowPunct/>
              <w:autoSpaceDE/>
              <w:autoSpaceDN/>
              <w:adjustRightInd/>
              <w:spacing w:after="0"/>
              <w:jc w:val="center"/>
              <w:rPr>
                <w:ins w:id="36" w:author="TB" w:date="2021-08-10T11:14:00Z"/>
                <w:rFonts w:ascii="Arial" w:eastAsiaTheme="minorEastAsia" w:hAnsi="Arial"/>
                <w:b/>
                <w:color w:val="auto"/>
                <w:sz w:val="18"/>
                <w:lang w:eastAsia="en-US"/>
              </w:rPr>
            </w:pPr>
            <w:ins w:id="37" w:author="TB" w:date="2021-08-10T11:14:00Z">
              <w:r w:rsidRPr="000D76B4">
                <w:rPr>
                  <w:rFonts w:ascii="Arial" w:eastAsia="Times New Roman" w:hAnsi="Arial"/>
                  <w:b/>
                  <w:color w:val="auto"/>
                  <w:sz w:val="18"/>
                  <w:lang w:eastAsia="en-US"/>
                </w:rPr>
                <w:t>Semantics</w:t>
              </w:r>
            </w:ins>
          </w:p>
        </w:tc>
        <w:tc>
          <w:tcPr>
            <w:tcW w:w="1730" w:type="dxa"/>
          </w:tcPr>
          <w:p w14:paraId="48B60E7E" w14:textId="77777777" w:rsidR="000D76B4" w:rsidRPr="000D76B4" w:rsidRDefault="000D76B4" w:rsidP="000D76B4">
            <w:pPr>
              <w:keepNext/>
              <w:keepLines/>
              <w:overflowPunct/>
              <w:autoSpaceDE/>
              <w:autoSpaceDN/>
              <w:adjustRightInd/>
              <w:spacing w:after="0"/>
              <w:jc w:val="center"/>
              <w:rPr>
                <w:ins w:id="38" w:author="TB" w:date="2021-08-10T11:14:00Z"/>
                <w:rFonts w:ascii="Arial" w:eastAsiaTheme="minorEastAsia" w:hAnsi="Arial"/>
                <w:b/>
                <w:color w:val="auto"/>
                <w:sz w:val="18"/>
                <w:lang w:eastAsia="en-US"/>
              </w:rPr>
            </w:pPr>
            <w:ins w:id="39" w:author="TB" w:date="2021-08-10T11:14:00Z">
              <w:r w:rsidRPr="000D76B4">
                <w:rPr>
                  <w:rFonts w:ascii="Arial" w:eastAsiaTheme="minorEastAsia" w:hAnsi="Arial"/>
                  <w:b/>
                  <w:color w:val="auto"/>
                  <w:sz w:val="18"/>
                  <w:lang w:eastAsia="en-US"/>
                </w:rPr>
                <w:t>Example Consumer (s)</w:t>
              </w:r>
            </w:ins>
          </w:p>
        </w:tc>
      </w:tr>
      <w:tr w:rsidR="000D76B4" w:rsidRPr="000D76B4" w14:paraId="02849C6F" w14:textId="77777777" w:rsidTr="00E421E4">
        <w:trPr>
          <w:trHeight w:val="70"/>
          <w:jc w:val="center"/>
          <w:ins w:id="40" w:author="TB" w:date="2021-08-10T11:14:00Z"/>
        </w:trPr>
        <w:tc>
          <w:tcPr>
            <w:tcW w:w="1843" w:type="dxa"/>
            <w:tcBorders>
              <w:top w:val="single" w:sz="4" w:space="0" w:color="auto"/>
              <w:left w:val="single" w:sz="4" w:space="0" w:color="auto"/>
              <w:bottom w:val="nil"/>
              <w:right w:val="single" w:sz="4" w:space="0" w:color="auto"/>
            </w:tcBorders>
            <w:shd w:val="clear" w:color="auto" w:fill="auto"/>
          </w:tcPr>
          <w:p w14:paraId="6454AB4D" w14:textId="095EF22D" w:rsidR="000D76B4" w:rsidRPr="000D76B4" w:rsidRDefault="000D76B4" w:rsidP="000D76B4">
            <w:pPr>
              <w:keepNext/>
              <w:keepLines/>
              <w:overflowPunct/>
              <w:autoSpaceDE/>
              <w:autoSpaceDN/>
              <w:adjustRightInd/>
              <w:spacing w:after="0"/>
              <w:rPr>
                <w:ins w:id="41" w:author="TB" w:date="2021-08-10T11:14:00Z"/>
                <w:rFonts w:ascii="Arial" w:eastAsiaTheme="minorEastAsia" w:hAnsi="Arial"/>
                <w:b/>
                <w:bCs/>
                <w:color w:val="auto"/>
                <w:sz w:val="18"/>
                <w:lang w:eastAsia="en-US"/>
              </w:rPr>
            </w:pPr>
            <w:proofErr w:type="spellStart"/>
            <w:ins w:id="42" w:author="TB" w:date="2021-08-10T11:14:00Z">
              <w:r w:rsidRPr="000D76B4">
                <w:rPr>
                  <w:rFonts w:ascii="Arial" w:eastAsiaTheme="minorEastAsia" w:hAnsi="Arial"/>
                  <w:b/>
                  <w:bCs/>
                  <w:color w:val="auto"/>
                  <w:sz w:val="18"/>
                  <w:lang w:eastAsia="en-US"/>
                </w:rPr>
                <w:t>N</w:t>
              </w:r>
            </w:ins>
            <w:ins w:id="43" w:author="TB" w:date="2021-08-10T11:16:00Z">
              <w:r>
                <w:rPr>
                  <w:rFonts w:ascii="Arial" w:eastAsiaTheme="minorEastAsia" w:hAnsi="Arial"/>
                  <w:b/>
                  <w:bCs/>
                  <w:color w:val="auto"/>
                  <w:sz w:val="18"/>
                  <w:lang w:eastAsia="en-US"/>
                </w:rPr>
                <w:t>amf</w:t>
              </w:r>
            </w:ins>
            <w:ins w:id="44" w:author="TB" w:date="2021-08-10T11:14:00Z">
              <w:r w:rsidRPr="000D76B4">
                <w:rPr>
                  <w:rFonts w:ascii="Arial" w:eastAsiaTheme="minorEastAsia" w:hAnsi="Arial"/>
                  <w:b/>
                  <w:bCs/>
                  <w:color w:val="auto"/>
                  <w:sz w:val="18"/>
                  <w:lang w:eastAsia="en-US"/>
                </w:rPr>
                <w:t>_</w:t>
              </w:r>
            </w:ins>
            <w:ins w:id="45" w:author="TB" w:date="2021-08-10T16:11:00Z">
              <w:r w:rsidR="001E7797">
                <w:rPr>
                  <w:rFonts w:ascii="Arial" w:eastAsiaTheme="minorEastAsia" w:hAnsi="Arial"/>
                  <w:b/>
                  <w:bCs/>
                  <w:color w:val="auto"/>
                  <w:sz w:val="18"/>
                  <w:lang w:eastAsia="en-US"/>
                </w:rPr>
                <w:t>MT</w:t>
              </w:r>
            </w:ins>
            <w:ins w:id="46" w:author="TB" w:date="2021-08-10T11:16:00Z">
              <w:r>
                <w:rPr>
                  <w:rFonts w:ascii="Arial" w:eastAsiaTheme="minorEastAsia" w:hAnsi="Arial"/>
                  <w:b/>
                  <w:bCs/>
                  <w:color w:val="auto"/>
                  <w:sz w:val="18"/>
                  <w:lang w:eastAsia="en-US"/>
                </w:rPr>
                <w:t>Multicast</w:t>
              </w:r>
            </w:ins>
            <w:proofErr w:type="spellEnd"/>
          </w:p>
        </w:tc>
        <w:tc>
          <w:tcPr>
            <w:tcW w:w="1956" w:type="dxa"/>
            <w:tcBorders>
              <w:top w:val="single" w:sz="4" w:space="0" w:color="auto"/>
              <w:left w:val="single" w:sz="4" w:space="0" w:color="auto"/>
              <w:bottom w:val="single" w:sz="4" w:space="0" w:color="auto"/>
              <w:right w:val="single" w:sz="4" w:space="0" w:color="auto"/>
            </w:tcBorders>
          </w:tcPr>
          <w:p w14:paraId="1F3C958C" w14:textId="56FE1056" w:rsidR="000D76B4" w:rsidRPr="000D76B4" w:rsidRDefault="001E7797" w:rsidP="000D76B4">
            <w:pPr>
              <w:keepNext/>
              <w:keepLines/>
              <w:overflowPunct/>
              <w:autoSpaceDE/>
              <w:autoSpaceDN/>
              <w:adjustRightInd/>
              <w:spacing w:after="0"/>
              <w:jc w:val="center"/>
              <w:rPr>
                <w:ins w:id="47" w:author="TB" w:date="2021-08-10T11:14:00Z"/>
                <w:rFonts w:ascii="Arial" w:eastAsia="SimSun" w:hAnsi="Arial"/>
                <w:color w:val="auto"/>
                <w:sz w:val="18"/>
                <w:lang w:eastAsia="en-US"/>
              </w:rPr>
            </w:pPr>
            <w:proofErr w:type="spellStart"/>
            <w:ins w:id="48" w:author="TB" w:date="2021-08-10T16:14:00Z">
              <w:r w:rsidRPr="001E7797">
                <w:rPr>
                  <w:rFonts w:ascii="Arial" w:eastAsia="SimSun" w:hAnsi="Arial"/>
                  <w:color w:val="auto"/>
                  <w:sz w:val="18"/>
                  <w:lang w:eastAsia="en-US"/>
                </w:rPr>
                <w:t>EnableReachability</w:t>
              </w:r>
            </w:ins>
            <w:proofErr w:type="spellEnd"/>
          </w:p>
        </w:tc>
        <w:tc>
          <w:tcPr>
            <w:tcW w:w="1843" w:type="dxa"/>
            <w:tcBorders>
              <w:top w:val="single" w:sz="4" w:space="0" w:color="auto"/>
              <w:left w:val="single" w:sz="4" w:space="0" w:color="auto"/>
              <w:bottom w:val="single" w:sz="4" w:space="0" w:color="auto"/>
              <w:right w:val="single" w:sz="4" w:space="0" w:color="auto"/>
            </w:tcBorders>
          </w:tcPr>
          <w:p w14:paraId="7241D6E6" w14:textId="77777777" w:rsidR="000D76B4" w:rsidRPr="000D76B4" w:rsidRDefault="000D76B4" w:rsidP="000D76B4">
            <w:pPr>
              <w:keepNext/>
              <w:keepLines/>
              <w:overflowPunct/>
              <w:autoSpaceDE/>
              <w:autoSpaceDN/>
              <w:adjustRightInd/>
              <w:spacing w:after="0"/>
              <w:jc w:val="center"/>
              <w:rPr>
                <w:ins w:id="49" w:author="TB" w:date="2021-08-10T11:14:00Z"/>
                <w:rFonts w:ascii="Arial" w:eastAsiaTheme="minorEastAsia" w:hAnsi="Arial"/>
                <w:color w:val="auto"/>
                <w:sz w:val="18"/>
                <w:lang w:eastAsia="en-US"/>
              </w:rPr>
            </w:pPr>
            <w:ins w:id="50" w:author="TB" w:date="2021-08-10T11:14:00Z">
              <w:r w:rsidRPr="000D76B4">
                <w:rPr>
                  <w:rFonts w:ascii="Arial" w:eastAsiaTheme="minorEastAsia" w:hAnsi="Arial"/>
                  <w:color w:val="auto"/>
                  <w:sz w:val="18"/>
                  <w:lang w:eastAsia="en-US"/>
                </w:rPr>
                <w:t>Request/Response</w:t>
              </w:r>
            </w:ins>
          </w:p>
        </w:tc>
        <w:tc>
          <w:tcPr>
            <w:tcW w:w="1730" w:type="dxa"/>
            <w:tcBorders>
              <w:top w:val="single" w:sz="4" w:space="0" w:color="auto"/>
              <w:left w:val="single" w:sz="4" w:space="0" w:color="auto"/>
              <w:bottom w:val="single" w:sz="4" w:space="0" w:color="auto"/>
              <w:right w:val="single" w:sz="4" w:space="0" w:color="auto"/>
            </w:tcBorders>
          </w:tcPr>
          <w:p w14:paraId="62DE3ADA" w14:textId="77777777" w:rsidR="000D76B4" w:rsidRPr="000D76B4" w:rsidRDefault="000D76B4" w:rsidP="000D76B4">
            <w:pPr>
              <w:keepNext/>
              <w:keepLines/>
              <w:overflowPunct/>
              <w:autoSpaceDE/>
              <w:autoSpaceDN/>
              <w:adjustRightInd/>
              <w:spacing w:after="0"/>
              <w:jc w:val="center"/>
              <w:rPr>
                <w:ins w:id="51" w:author="TB" w:date="2021-08-10T11:14:00Z"/>
                <w:rFonts w:ascii="Arial" w:eastAsia="SimSun" w:hAnsi="Arial"/>
                <w:color w:val="auto"/>
                <w:sz w:val="18"/>
                <w:lang w:eastAsia="en-US"/>
              </w:rPr>
            </w:pPr>
            <w:ins w:id="52" w:author="TB" w:date="2021-08-10T11:14:00Z">
              <w:r w:rsidRPr="000D76B4">
                <w:rPr>
                  <w:rFonts w:ascii="Arial" w:eastAsia="SimSun" w:hAnsi="Arial"/>
                  <w:color w:val="auto"/>
                  <w:sz w:val="18"/>
                  <w:lang w:eastAsia="en-US"/>
                </w:rPr>
                <w:t>SMF</w:t>
              </w:r>
            </w:ins>
          </w:p>
        </w:tc>
      </w:tr>
      <w:tr w:rsidR="000D76B4" w:rsidRPr="000D76B4" w14:paraId="1D583209" w14:textId="77777777" w:rsidTr="00E421E4">
        <w:trPr>
          <w:trHeight w:val="70"/>
          <w:jc w:val="center"/>
          <w:ins w:id="53" w:author="TB" w:date="2021-08-10T11:14:00Z"/>
        </w:trPr>
        <w:tc>
          <w:tcPr>
            <w:tcW w:w="1843" w:type="dxa"/>
            <w:tcBorders>
              <w:top w:val="nil"/>
              <w:left w:val="single" w:sz="4" w:space="0" w:color="auto"/>
              <w:bottom w:val="single" w:sz="4" w:space="0" w:color="auto"/>
              <w:right w:val="single" w:sz="4" w:space="0" w:color="auto"/>
            </w:tcBorders>
            <w:shd w:val="clear" w:color="auto" w:fill="auto"/>
          </w:tcPr>
          <w:p w14:paraId="3471FCA2" w14:textId="77777777" w:rsidR="000D76B4" w:rsidRPr="000D76B4" w:rsidRDefault="000D76B4" w:rsidP="000D76B4">
            <w:pPr>
              <w:keepNext/>
              <w:keepLines/>
              <w:overflowPunct/>
              <w:autoSpaceDE/>
              <w:autoSpaceDN/>
              <w:adjustRightInd/>
              <w:spacing w:after="0"/>
              <w:rPr>
                <w:ins w:id="54" w:author="TB" w:date="2021-08-10T11:14:00Z"/>
                <w:rFonts w:ascii="Arial" w:eastAsiaTheme="minorEastAsia" w:hAnsi="Arial"/>
                <w:b/>
                <w:bCs/>
                <w:color w:val="auto"/>
                <w:sz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13F59013" w14:textId="6B305956" w:rsidR="000D76B4" w:rsidRPr="000D76B4" w:rsidRDefault="000D76B4" w:rsidP="000D76B4">
            <w:pPr>
              <w:keepNext/>
              <w:keepLines/>
              <w:overflowPunct/>
              <w:autoSpaceDE/>
              <w:autoSpaceDN/>
              <w:adjustRightInd/>
              <w:spacing w:after="0"/>
              <w:jc w:val="center"/>
              <w:rPr>
                <w:ins w:id="55" w:author="TB" w:date="2021-08-10T11:14:00Z"/>
                <w:rFonts w:ascii="Arial" w:eastAsia="SimSun" w:hAnsi="Arial"/>
                <w:color w:val="auto"/>
                <w:sz w:val="18"/>
                <w:lang w:eastAsia="en-US"/>
              </w:rPr>
            </w:pPr>
            <w:bookmarkStart w:id="56" w:name="_Hlk79486992"/>
            <w:proofErr w:type="spellStart"/>
            <w:ins w:id="57" w:author="TB" w:date="2021-08-10T11:18:00Z">
              <w:r w:rsidRPr="00387C85">
                <w:rPr>
                  <w:rFonts w:ascii="Arial" w:eastAsia="SimSun" w:hAnsi="Arial"/>
                  <w:color w:val="auto"/>
                  <w:sz w:val="18"/>
                  <w:lang w:eastAsia="en-US"/>
                </w:rPr>
                <w:t>ServiceRequestNotify</w:t>
              </w:r>
            </w:ins>
            <w:bookmarkEnd w:id="56"/>
            <w:proofErr w:type="spellEnd"/>
          </w:p>
        </w:tc>
        <w:tc>
          <w:tcPr>
            <w:tcW w:w="1843" w:type="dxa"/>
            <w:tcBorders>
              <w:top w:val="single" w:sz="4" w:space="0" w:color="auto"/>
              <w:left w:val="single" w:sz="4" w:space="0" w:color="auto"/>
              <w:bottom w:val="single" w:sz="4" w:space="0" w:color="auto"/>
              <w:right w:val="single" w:sz="4" w:space="0" w:color="auto"/>
            </w:tcBorders>
          </w:tcPr>
          <w:p w14:paraId="4EA4DC61" w14:textId="77777777" w:rsidR="000D76B4" w:rsidRPr="000D76B4" w:rsidRDefault="000D76B4" w:rsidP="000D76B4">
            <w:pPr>
              <w:keepNext/>
              <w:keepLines/>
              <w:overflowPunct/>
              <w:autoSpaceDE/>
              <w:autoSpaceDN/>
              <w:adjustRightInd/>
              <w:spacing w:after="0"/>
              <w:jc w:val="center"/>
              <w:rPr>
                <w:ins w:id="58" w:author="TB" w:date="2021-08-10T11:14:00Z"/>
                <w:rFonts w:ascii="Arial" w:eastAsiaTheme="minorEastAsia" w:hAnsi="Arial"/>
                <w:color w:val="auto"/>
                <w:sz w:val="18"/>
                <w:lang w:eastAsia="en-US"/>
              </w:rPr>
            </w:pPr>
            <w:ins w:id="59" w:author="TB" w:date="2021-08-10T11:14:00Z">
              <w:r w:rsidRPr="000D76B4">
                <w:rPr>
                  <w:rFonts w:ascii="Arial" w:eastAsiaTheme="minorEastAsia" w:hAnsi="Arial"/>
                  <w:color w:val="auto"/>
                  <w:sz w:val="18"/>
                  <w:lang w:eastAsia="en-US"/>
                </w:rPr>
                <w:t>Subscribe/Notify</w:t>
              </w:r>
            </w:ins>
          </w:p>
        </w:tc>
        <w:tc>
          <w:tcPr>
            <w:tcW w:w="1730" w:type="dxa"/>
            <w:tcBorders>
              <w:top w:val="single" w:sz="4" w:space="0" w:color="auto"/>
              <w:left w:val="single" w:sz="4" w:space="0" w:color="auto"/>
              <w:bottom w:val="single" w:sz="4" w:space="0" w:color="auto"/>
              <w:right w:val="single" w:sz="4" w:space="0" w:color="auto"/>
            </w:tcBorders>
          </w:tcPr>
          <w:p w14:paraId="25A746E9" w14:textId="77777777" w:rsidR="000D76B4" w:rsidRPr="000D76B4" w:rsidRDefault="000D76B4" w:rsidP="000D76B4">
            <w:pPr>
              <w:keepNext/>
              <w:keepLines/>
              <w:overflowPunct/>
              <w:autoSpaceDE/>
              <w:autoSpaceDN/>
              <w:adjustRightInd/>
              <w:spacing w:after="0"/>
              <w:jc w:val="center"/>
              <w:rPr>
                <w:ins w:id="60" w:author="TB" w:date="2021-08-10T11:14:00Z"/>
                <w:rFonts w:ascii="Arial" w:eastAsia="SimSun" w:hAnsi="Arial"/>
                <w:color w:val="auto"/>
                <w:sz w:val="18"/>
                <w:lang w:eastAsia="en-US"/>
              </w:rPr>
            </w:pPr>
            <w:ins w:id="61" w:author="TB" w:date="2021-08-10T11:14:00Z">
              <w:r w:rsidRPr="000D76B4">
                <w:rPr>
                  <w:rFonts w:ascii="Arial" w:eastAsia="SimSun" w:hAnsi="Arial"/>
                  <w:color w:val="auto"/>
                  <w:sz w:val="18"/>
                  <w:lang w:eastAsia="en-US"/>
                </w:rPr>
                <w:t>SMF</w:t>
              </w:r>
            </w:ins>
          </w:p>
        </w:tc>
      </w:tr>
      <w:bookmarkEnd w:id="30"/>
    </w:tbl>
    <w:p w14:paraId="5AE91F5A" w14:textId="77777777" w:rsidR="000D76B4" w:rsidRPr="000D76B4" w:rsidRDefault="000D76B4" w:rsidP="000D76B4">
      <w:pPr>
        <w:overflowPunct/>
        <w:autoSpaceDE/>
        <w:autoSpaceDN/>
        <w:adjustRightInd/>
        <w:rPr>
          <w:ins w:id="62" w:author="TB" w:date="2021-08-10T11:14:00Z"/>
          <w:rFonts w:eastAsiaTheme="minorEastAsia"/>
          <w:color w:val="auto"/>
          <w:lang w:eastAsia="en-US"/>
        </w:rPr>
      </w:pPr>
    </w:p>
    <w:p w14:paraId="0E1D3C6C" w14:textId="58533703" w:rsidR="000D76B4" w:rsidRPr="000D76B4" w:rsidRDefault="000D76B4" w:rsidP="000D76B4">
      <w:pPr>
        <w:keepNext/>
        <w:keepLines/>
        <w:overflowPunct/>
        <w:autoSpaceDE/>
        <w:autoSpaceDN/>
        <w:adjustRightInd/>
        <w:spacing w:before="120"/>
        <w:ind w:left="1134" w:hanging="1134"/>
        <w:outlineLvl w:val="2"/>
        <w:rPr>
          <w:ins w:id="63" w:author="TB" w:date="2021-08-10T11:14:00Z"/>
          <w:rFonts w:ascii="Arial" w:eastAsiaTheme="minorEastAsia" w:hAnsi="Arial"/>
          <w:color w:val="auto"/>
          <w:sz w:val="28"/>
          <w:lang w:eastAsia="en-US"/>
        </w:rPr>
      </w:pPr>
      <w:bookmarkStart w:id="64" w:name="_Toc73941328"/>
      <w:ins w:id="65" w:author="TB" w:date="2021-08-10T11:14:00Z">
        <w:r w:rsidRPr="000D76B4">
          <w:rPr>
            <w:rFonts w:ascii="Arial" w:eastAsiaTheme="minorEastAsia" w:hAnsi="Arial"/>
            <w:color w:val="auto"/>
            <w:sz w:val="28"/>
            <w:lang w:eastAsia="en-US"/>
          </w:rPr>
          <w:lastRenderedPageBreak/>
          <w:t>9.</w:t>
        </w:r>
      </w:ins>
      <w:ins w:id="66" w:author="TB" w:date="2021-08-10T11:37:00Z">
        <w:r w:rsidR="00F506BD">
          <w:rPr>
            <w:rFonts w:ascii="Arial" w:eastAsiaTheme="minorEastAsia" w:hAnsi="Arial"/>
            <w:color w:val="auto"/>
            <w:sz w:val="28"/>
            <w:lang w:eastAsia="en-US"/>
          </w:rPr>
          <w:t>X</w:t>
        </w:r>
      </w:ins>
      <w:ins w:id="67" w:author="TB" w:date="2021-08-10T11:14:00Z">
        <w:r w:rsidRPr="000D76B4">
          <w:rPr>
            <w:rFonts w:ascii="Arial" w:eastAsiaTheme="minorEastAsia" w:hAnsi="Arial"/>
            <w:color w:val="auto"/>
            <w:sz w:val="28"/>
            <w:lang w:eastAsia="en-US"/>
          </w:rPr>
          <w:t>.</w:t>
        </w:r>
      </w:ins>
      <w:ins w:id="68" w:author="TB" w:date="2021-08-10T11:37:00Z">
        <w:r w:rsidR="00F506BD">
          <w:rPr>
            <w:rFonts w:ascii="Arial" w:eastAsiaTheme="minorEastAsia" w:hAnsi="Arial"/>
            <w:color w:val="auto"/>
            <w:sz w:val="28"/>
            <w:lang w:eastAsia="en-US"/>
          </w:rPr>
          <w:t>2</w:t>
        </w:r>
      </w:ins>
      <w:ins w:id="69" w:author="TB" w:date="2021-08-10T11:14:00Z">
        <w:r w:rsidRPr="000D76B4">
          <w:rPr>
            <w:rFonts w:ascii="Arial" w:eastAsiaTheme="minorEastAsia" w:hAnsi="Arial"/>
            <w:color w:val="auto"/>
            <w:sz w:val="28"/>
            <w:lang w:eastAsia="en-US"/>
          </w:rPr>
          <w:tab/>
        </w:r>
      </w:ins>
      <w:proofErr w:type="spellStart"/>
      <w:ins w:id="70" w:author="TB" w:date="2021-08-10T11:19:00Z">
        <w:r w:rsidRPr="000D76B4">
          <w:rPr>
            <w:rFonts w:ascii="Arial" w:eastAsiaTheme="minorEastAsia" w:hAnsi="Arial"/>
            <w:color w:val="auto"/>
            <w:sz w:val="28"/>
            <w:lang w:eastAsia="en-US"/>
          </w:rPr>
          <w:t>Namf_</w:t>
        </w:r>
      </w:ins>
      <w:ins w:id="71" w:author="TB" w:date="2021-08-10T16:12:00Z">
        <w:r w:rsidR="001E7797">
          <w:rPr>
            <w:rFonts w:ascii="Arial" w:eastAsiaTheme="minorEastAsia" w:hAnsi="Arial"/>
            <w:color w:val="auto"/>
            <w:sz w:val="28"/>
            <w:lang w:eastAsia="en-US"/>
          </w:rPr>
          <w:t>MT</w:t>
        </w:r>
      </w:ins>
      <w:ins w:id="72" w:author="TB" w:date="2021-08-10T11:19:00Z">
        <w:r w:rsidRPr="000D76B4">
          <w:rPr>
            <w:rFonts w:ascii="Arial" w:eastAsiaTheme="minorEastAsia" w:hAnsi="Arial"/>
            <w:color w:val="auto"/>
            <w:sz w:val="28"/>
            <w:lang w:eastAsia="en-US"/>
          </w:rPr>
          <w:t>Multicast</w:t>
        </w:r>
        <w:proofErr w:type="spellEnd"/>
        <w:r w:rsidRPr="000D76B4">
          <w:rPr>
            <w:rFonts w:ascii="Arial" w:eastAsiaTheme="minorEastAsia" w:hAnsi="Arial"/>
            <w:color w:val="auto"/>
            <w:sz w:val="28"/>
            <w:lang w:eastAsia="en-US"/>
          </w:rPr>
          <w:t xml:space="preserve"> </w:t>
        </w:r>
      </w:ins>
      <w:ins w:id="73" w:author="TB" w:date="2021-08-10T11:14:00Z">
        <w:r w:rsidRPr="000D76B4">
          <w:rPr>
            <w:rFonts w:ascii="Arial" w:eastAsiaTheme="minorEastAsia" w:hAnsi="Arial"/>
            <w:color w:val="auto"/>
            <w:sz w:val="28"/>
            <w:lang w:eastAsia="en-US"/>
          </w:rPr>
          <w:t>service</w:t>
        </w:r>
        <w:bookmarkEnd w:id="64"/>
      </w:ins>
    </w:p>
    <w:p w14:paraId="2F778B00" w14:textId="51BA9604" w:rsidR="000D76B4" w:rsidRPr="000D76B4" w:rsidRDefault="000D76B4" w:rsidP="000D76B4">
      <w:pPr>
        <w:keepNext/>
        <w:keepLines/>
        <w:overflowPunct/>
        <w:autoSpaceDE/>
        <w:autoSpaceDN/>
        <w:adjustRightInd/>
        <w:spacing w:before="120"/>
        <w:ind w:left="1418" w:hanging="1418"/>
        <w:outlineLvl w:val="3"/>
        <w:rPr>
          <w:ins w:id="74" w:author="TB" w:date="2021-08-10T11:14:00Z"/>
          <w:rFonts w:ascii="Arial" w:eastAsiaTheme="minorEastAsia" w:hAnsi="Arial"/>
          <w:color w:val="auto"/>
          <w:sz w:val="24"/>
          <w:lang w:eastAsia="en-US"/>
        </w:rPr>
      </w:pPr>
      <w:bookmarkStart w:id="75" w:name="_Toc73941329"/>
      <w:ins w:id="76" w:author="TB" w:date="2021-08-10T11:14:00Z">
        <w:r w:rsidRPr="000D76B4">
          <w:rPr>
            <w:rFonts w:ascii="Arial" w:eastAsiaTheme="minorEastAsia" w:hAnsi="Arial"/>
            <w:color w:val="auto"/>
            <w:sz w:val="24"/>
            <w:lang w:eastAsia="en-US"/>
          </w:rPr>
          <w:t>9.</w:t>
        </w:r>
      </w:ins>
      <w:ins w:id="77" w:author="TB" w:date="2021-08-10T11:37:00Z">
        <w:r w:rsidR="00F506BD">
          <w:rPr>
            <w:rFonts w:ascii="Arial" w:eastAsiaTheme="minorEastAsia" w:hAnsi="Arial"/>
            <w:color w:val="auto"/>
            <w:sz w:val="24"/>
            <w:lang w:eastAsia="en-US"/>
          </w:rPr>
          <w:t>X</w:t>
        </w:r>
      </w:ins>
      <w:ins w:id="78" w:author="TB" w:date="2021-08-10T11:14:00Z">
        <w:r w:rsidRPr="000D76B4">
          <w:rPr>
            <w:rFonts w:ascii="Arial" w:eastAsiaTheme="minorEastAsia" w:hAnsi="Arial"/>
            <w:color w:val="auto"/>
            <w:sz w:val="24"/>
            <w:lang w:eastAsia="en-US"/>
          </w:rPr>
          <w:t>.</w:t>
        </w:r>
      </w:ins>
      <w:ins w:id="79" w:author="TB" w:date="2021-08-10T11:37:00Z">
        <w:r w:rsidR="00F506BD">
          <w:rPr>
            <w:rFonts w:ascii="Arial" w:eastAsiaTheme="minorEastAsia" w:hAnsi="Arial"/>
            <w:color w:val="auto"/>
            <w:sz w:val="24"/>
            <w:lang w:eastAsia="en-US"/>
          </w:rPr>
          <w:t>2</w:t>
        </w:r>
      </w:ins>
      <w:ins w:id="80" w:author="TB" w:date="2021-08-10T11:14:00Z">
        <w:r w:rsidRPr="000D76B4">
          <w:rPr>
            <w:rFonts w:ascii="Arial" w:eastAsiaTheme="minorEastAsia" w:hAnsi="Arial"/>
            <w:color w:val="auto"/>
            <w:sz w:val="24"/>
            <w:lang w:eastAsia="en-US"/>
          </w:rPr>
          <w:t>.1</w:t>
        </w:r>
        <w:r w:rsidRPr="000D76B4">
          <w:rPr>
            <w:rFonts w:ascii="Arial" w:eastAsiaTheme="minorEastAsia" w:hAnsi="Arial"/>
            <w:color w:val="auto"/>
            <w:sz w:val="24"/>
            <w:lang w:eastAsia="en-US"/>
          </w:rPr>
          <w:tab/>
          <w:t>General</w:t>
        </w:r>
        <w:bookmarkEnd w:id="75"/>
      </w:ins>
    </w:p>
    <w:p w14:paraId="181C5C5D" w14:textId="471ED955" w:rsidR="000D76B4" w:rsidRPr="000D76B4" w:rsidRDefault="000D76B4" w:rsidP="000D76B4">
      <w:pPr>
        <w:overflowPunct/>
        <w:autoSpaceDE/>
        <w:autoSpaceDN/>
        <w:adjustRightInd/>
        <w:rPr>
          <w:ins w:id="81" w:author="TB" w:date="2021-08-10T11:14:00Z"/>
          <w:rFonts w:eastAsiaTheme="minorEastAsia"/>
          <w:color w:val="auto"/>
          <w:lang w:eastAsia="zh-CN"/>
        </w:rPr>
      </w:pPr>
      <w:ins w:id="82" w:author="TB" w:date="2021-08-10T11:14:00Z">
        <w:r w:rsidRPr="000D76B4">
          <w:rPr>
            <w:rFonts w:eastAsia="Times New Roman"/>
            <w:b/>
            <w:color w:val="auto"/>
            <w:lang w:eastAsia="zh-CN"/>
          </w:rPr>
          <w:t>Service description:</w:t>
        </w:r>
        <w:r w:rsidRPr="000D76B4">
          <w:rPr>
            <w:rFonts w:eastAsia="Times New Roman"/>
            <w:color w:val="auto"/>
            <w:lang w:eastAsia="zh-CN"/>
          </w:rPr>
          <w:t xml:space="preserve"> NF Service Consumer can use this service to request </w:t>
        </w:r>
      </w:ins>
      <w:ins w:id="83" w:author="TB" w:date="2021-08-10T11:20:00Z">
        <w:r w:rsidR="00AC081E">
          <w:rPr>
            <w:rFonts w:eastAsiaTheme="minorEastAsia"/>
            <w:color w:val="auto"/>
            <w:lang w:eastAsia="zh-CN"/>
          </w:rPr>
          <w:t>a notification tow</w:t>
        </w:r>
      </w:ins>
      <w:ins w:id="84" w:author="TB" w:date="2021-08-10T11:21:00Z">
        <w:r w:rsidR="00AC081E">
          <w:rPr>
            <w:rFonts w:eastAsiaTheme="minorEastAsia"/>
            <w:color w:val="auto"/>
            <w:lang w:eastAsia="zh-CN"/>
          </w:rPr>
          <w:t xml:space="preserve">ards UEs </w:t>
        </w:r>
      </w:ins>
      <w:ins w:id="85" w:author="TB" w:date="2021-08-10T11:20:00Z">
        <w:r w:rsidR="00AC081E">
          <w:rPr>
            <w:rFonts w:eastAsiaTheme="minorEastAsia"/>
            <w:color w:val="auto"/>
            <w:lang w:eastAsia="zh-CN"/>
          </w:rPr>
          <w:t xml:space="preserve">of the </w:t>
        </w:r>
      </w:ins>
      <w:ins w:id="86" w:author="TB" w:date="2021-08-10T11:21:00Z">
        <w:r w:rsidR="00AC081E">
          <w:rPr>
            <w:rFonts w:eastAsiaTheme="minorEastAsia"/>
            <w:color w:val="auto"/>
            <w:lang w:eastAsia="zh-CN"/>
          </w:rPr>
          <w:t>activation</w:t>
        </w:r>
      </w:ins>
      <w:ins w:id="87" w:author="TB" w:date="2021-08-10T11:20:00Z">
        <w:r w:rsidR="00AC081E">
          <w:rPr>
            <w:rFonts w:eastAsiaTheme="minorEastAsia"/>
            <w:color w:val="auto"/>
            <w:lang w:eastAsia="zh-CN"/>
          </w:rPr>
          <w:t xml:space="preserve"> of an </w:t>
        </w:r>
      </w:ins>
      <w:ins w:id="88" w:author="TB" w:date="2021-08-10T11:21:00Z">
        <w:r w:rsidR="00AC081E">
          <w:rPr>
            <w:rFonts w:eastAsiaTheme="minorEastAsia"/>
            <w:color w:val="auto"/>
            <w:lang w:eastAsia="zh-CN"/>
          </w:rPr>
          <w:t>MBS multicast session</w:t>
        </w:r>
      </w:ins>
      <w:ins w:id="89" w:author="TB" w:date="2021-08-10T11:14:00Z">
        <w:r w:rsidRPr="000D76B4">
          <w:rPr>
            <w:rFonts w:eastAsia="Times New Roman"/>
            <w:color w:val="auto"/>
            <w:lang w:eastAsia="zh-CN"/>
          </w:rPr>
          <w:t>.</w:t>
        </w:r>
      </w:ins>
    </w:p>
    <w:p w14:paraId="46C1E79D" w14:textId="490970F0" w:rsidR="000D76B4" w:rsidRPr="000D76B4" w:rsidRDefault="000D76B4" w:rsidP="000D76B4">
      <w:pPr>
        <w:keepNext/>
        <w:keepLines/>
        <w:overflowPunct/>
        <w:autoSpaceDE/>
        <w:autoSpaceDN/>
        <w:adjustRightInd/>
        <w:spacing w:before="120"/>
        <w:ind w:left="1418" w:hanging="1418"/>
        <w:outlineLvl w:val="3"/>
        <w:rPr>
          <w:ins w:id="90" w:author="TB" w:date="2021-08-10T11:14:00Z"/>
          <w:rFonts w:ascii="Arial" w:eastAsiaTheme="minorEastAsia" w:hAnsi="Arial"/>
          <w:color w:val="auto"/>
          <w:sz w:val="24"/>
          <w:lang w:eastAsia="en-US"/>
        </w:rPr>
      </w:pPr>
      <w:bookmarkStart w:id="91" w:name="_Toc73941330"/>
      <w:ins w:id="92" w:author="TB" w:date="2021-08-10T11:14:00Z">
        <w:r w:rsidRPr="000D76B4">
          <w:rPr>
            <w:rFonts w:ascii="Arial" w:eastAsiaTheme="minorEastAsia" w:hAnsi="Arial"/>
            <w:color w:val="auto"/>
            <w:sz w:val="24"/>
            <w:lang w:eastAsia="en-US"/>
          </w:rPr>
          <w:t>9.</w:t>
        </w:r>
      </w:ins>
      <w:ins w:id="93" w:author="TB" w:date="2021-08-10T11:37:00Z">
        <w:r w:rsidR="00F506BD">
          <w:rPr>
            <w:rFonts w:ascii="Arial" w:eastAsiaTheme="minorEastAsia" w:hAnsi="Arial"/>
            <w:color w:val="auto"/>
            <w:sz w:val="24"/>
            <w:lang w:eastAsia="en-US"/>
          </w:rPr>
          <w:t>X</w:t>
        </w:r>
      </w:ins>
      <w:ins w:id="94" w:author="TB" w:date="2021-08-10T11:14:00Z">
        <w:r w:rsidRPr="000D76B4">
          <w:rPr>
            <w:rFonts w:ascii="Arial" w:eastAsiaTheme="minorEastAsia" w:hAnsi="Arial"/>
            <w:color w:val="auto"/>
            <w:sz w:val="24"/>
            <w:lang w:eastAsia="en-US"/>
          </w:rPr>
          <w:t>.</w:t>
        </w:r>
      </w:ins>
      <w:ins w:id="95" w:author="TB" w:date="2021-08-10T11:37:00Z">
        <w:r w:rsidR="00F506BD">
          <w:rPr>
            <w:rFonts w:ascii="Arial" w:eastAsiaTheme="minorEastAsia" w:hAnsi="Arial"/>
            <w:color w:val="auto"/>
            <w:sz w:val="24"/>
            <w:lang w:eastAsia="en-US"/>
          </w:rPr>
          <w:t>2</w:t>
        </w:r>
      </w:ins>
      <w:ins w:id="96" w:author="TB" w:date="2021-08-10T11:14:00Z">
        <w:r w:rsidRPr="000D76B4">
          <w:rPr>
            <w:rFonts w:ascii="Arial" w:eastAsiaTheme="minorEastAsia" w:hAnsi="Arial"/>
            <w:color w:val="auto"/>
            <w:sz w:val="24"/>
            <w:lang w:eastAsia="en-US"/>
          </w:rPr>
          <w:t>.2</w:t>
        </w:r>
        <w:r w:rsidRPr="000D76B4">
          <w:rPr>
            <w:rFonts w:ascii="Arial" w:eastAsiaTheme="minorEastAsia" w:hAnsi="Arial"/>
            <w:color w:val="auto"/>
            <w:sz w:val="24"/>
            <w:lang w:eastAsia="en-US"/>
          </w:rPr>
          <w:tab/>
        </w:r>
      </w:ins>
      <w:bookmarkStart w:id="97" w:name="_Hlk79489052"/>
      <w:proofErr w:type="spellStart"/>
      <w:ins w:id="98" w:author="TB" w:date="2021-08-10T11:21:00Z">
        <w:r w:rsidR="00AC081E" w:rsidRPr="002232B3">
          <w:rPr>
            <w:rFonts w:ascii="Arial" w:eastAsiaTheme="minorEastAsia" w:hAnsi="Arial"/>
            <w:color w:val="auto"/>
            <w:sz w:val="24"/>
            <w:lang w:eastAsia="en-US"/>
          </w:rPr>
          <w:t>Namf_</w:t>
        </w:r>
      </w:ins>
      <w:ins w:id="99" w:author="TB" w:date="2021-08-10T16:12:00Z">
        <w:r w:rsidR="001E7797" w:rsidRPr="002232B3">
          <w:rPr>
            <w:rFonts w:ascii="Arial" w:eastAsiaTheme="minorEastAsia" w:hAnsi="Arial"/>
            <w:color w:val="auto"/>
            <w:sz w:val="24"/>
            <w:lang w:eastAsia="en-US"/>
          </w:rPr>
          <w:t>M</w:t>
        </w:r>
      </w:ins>
      <w:ins w:id="100" w:author="TB" w:date="2021-08-10T16:13:00Z">
        <w:r w:rsidR="001E7797">
          <w:rPr>
            <w:rFonts w:ascii="Arial" w:eastAsiaTheme="minorEastAsia" w:hAnsi="Arial"/>
            <w:color w:val="auto"/>
            <w:sz w:val="24"/>
            <w:lang w:eastAsia="en-US"/>
          </w:rPr>
          <w:t>T</w:t>
        </w:r>
      </w:ins>
      <w:ins w:id="101" w:author="TB" w:date="2021-08-10T11:21:00Z">
        <w:r w:rsidR="00AC081E" w:rsidRPr="002232B3">
          <w:rPr>
            <w:rFonts w:ascii="Arial" w:eastAsiaTheme="minorEastAsia" w:hAnsi="Arial"/>
            <w:color w:val="auto"/>
            <w:sz w:val="24"/>
            <w:lang w:eastAsia="en-US"/>
          </w:rPr>
          <w:t>Multicast</w:t>
        </w:r>
      </w:ins>
      <w:ins w:id="102" w:author="TB" w:date="2021-08-10T11:22:00Z">
        <w:r w:rsidR="00AC081E" w:rsidRPr="002232B3">
          <w:rPr>
            <w:rFonts w:ascii="Arial" w:eastAsiaTheme="minorEastAsia" w:hAnsi="Arial"/>
            <w:color w:val="auto"/>
            <w:sz w:val="24"/>
            <w:lang w:eastAsia="en-US"/>
          </w:rPr>
          <w:t>_</w:t>
        </w:r>
      </w:ins>
      <w:ins w:id="103" w:author="TB" w:date="2021-08-10T16:12:00Z">
        <w:r w:rsidR="001E7797" w:rsidRPr="002232B3">
          <w:rPr>
            <w:rFonts w:ascii="Arial" w:eastAsiaTheme="minorEastAsia" w:hAnsi="Arial"/>
            <w:color w:val="auto"/>
            <w:sz w:val="24"/>
            <w:lang w:eastAsia="en-US"/>
          </w:rPr>
          <w:t>EnableReachability</w:t>
        </w:r>
      </w:ins>
      <w:bookmarkEnd w:id="97"/>
      <w:proofErr w:type="spellEnd"/>
      <w:ins w:id="104" w:author="TB" w:date="2021-08-10T11:14:00Z">
        <w:r w:rsidRPr="000D76B4">
          <w:rPr>
            <w:rFonts w:ascii="Arial" w:eastAsiaTheme="minorEastAsia" w:hAnsi="Arial"/>
            <w:color w:val="auto"/>
            <w:sz w:val="24"/>
            <w:lang w:eastAsia="en-US"/>
          </w:rPr>
          <w:t xml:space="preserve"> service operation</w:t>
        </w:r>
        <w:bookmarkEnd w:id="91"/>
      </w:ins>
    </w:p>
    <w:p w14:paraId="17DF4A14" w14:textId="3EDA0215" w:rsidR="000D76B4" w:rsidRPr="000D76B4" w:rsidRDefault="000D76B4" w:rsidP="000D76B4">
      <w:pPr>
        <w:overflowPunct/>
        <w:autoSpaceDE/>
        <w:autoSpaceDN/>
        <w:adjustRightInd/>
        <w:rPr>
          <w:ins w:id="105" w:author="TB" w:date="2021-08-10T11:14:00Z"/>
          <w:rFonts w:eastAsia="Times New Roman"/>
          <w:color w:val="auto"/>
          <w:lang w:eastAsia="zh-CN"/>
        </w:rPr>
      </w:pPr>
      <w:ins w:id="106" w:author="TB" w:date="2021-08-10T11:14:00Z">
        <w:r w:rsidRPr="000D76B4">
          <w:rPr>
            <w:rFonts w:eastAsia="Times New Roman"/>
            <w:b/>
            <w:color w:val="auto"/>
            <w:lang w:eastAsia="zh-CN"/>
          </w:rPr>
          <w:t>Service operation name:</w:t>
        </w:r>
        <w:r w:rsidRPr="000D76B4">
          <w:rPr>
            <w:rFonts w:eastAsia="Times New Roman"/>
            <w:color w:val="auto"/>
            <w:lang w:eastAsia="zh-CN"/>
          </w:rPr>
          <w:t xml:space="preserve"> </w:t>
        </w:r>
      </w:ins>
      <w:proofErr w:type="spellStart"/>
      <w:ins w:id="107" w:author="TB" w:date="2021-08-10T11:24:00Z">
        <w:r w:rsidR="00AC081E" w:rsidRPr="00AC081E">
          <w:rPr>
            <w:rFonts w:eastAsia="Times New Roman"/>
            <w:color w:val="auto"/>
            <w:lang w:eastAsia="en-US"/>
          </w:rPr>
          <w:t>Namf_</w:t>
        </w:r>
      </w:ins>
      <w:ins w:id="108" w:author="TB" w:date="2021-08-10T16:13:00Z">
        <w:r w:rsidR="001E7797">
          <w:rPr>
            <w:rFonts w:eastAsia="Times New Roman"/>
            <w:color w:val="auto"/>
            <w:lang w:eastAsia="en-US"/>
          </w:rPr>
          <w:t>MT</w:t>
        </w:r>
      </w:ins>
      <w:ins w:id="109" w:author="TB" w:date="2021-08-10T11:24:00Z">
        <w:r w:rsidR="00AC081E" w:rsidRPr="00AC081E">
          <w:rPr>
            <w:rFonts w:eastAsia="Times New Roman"/>
            <w:color w:val="auto"/>
            <w:lang w:eastAsia="en-US"/>
          </w:rPr>
          <w:t>Multicast_</w:t>
        </w:r>
      </w:ins>
      <w:ins w:id="110" w:author="TB" w:date="2021-08-10T16:13:00Z">
        <w:r w:rsidR="001E7797" w:rsidRPr="002232B3">
          <w:rPr>
            <w:rFonts w:eastAsia="Times New Roman"/>
            <w:color w:val="auto"/>
            <w:lang w:eastAsia="en-US"/>
          </w:rPr>
          <w:t>EnableReachability</w:t>
        </w:r>
      </w:ins>
      <w:proofErr w:type="spellEnd"/>
      <w:ins w:id="111" w:author="TB" w:date="2021-08-10T11:14:00Z">
        <w:r w:rsidRPr="000D76B4">
          <w:rPr>
            <w:rFonts w:eastAsia="Times New Roman"/>
            <w:color w:val="auto"/>
            <w:lang w:eastAsia="en-US"/>
          </w:rPr>
          <w:t>.</w:t>
        </w:r>
      </w:ins>
    </w:p>
    <w:p w14:paraId="6C29A526" w14:textId="7ABDED46" w:rsidR="000D76B4" w:rsidRPr="000D76B4" w:rsidRDefault="000D76B4" w:rsidP="000D76B4">
      <w:pPr>
        <w:overflowPunct/>
        <w:autoSpaceDE/>
        <w:autoSpaceDN/>
        <w:adjustRightInd/>
        <w:rPr>
          <w:ins w:id="112" w:author="TB" w:date="2021-08-10T11:14:00Z"/>
          <w:rFonts w:eastAsia="Times New Roman"/>
          <w:color w:val="auto"/>
          <w:lang w:eastAsia="zh-CN"/>
        </w:rPr>
      </w:pPr>
      <w:ins w:id="113" w:author="TB" w:date="2021-08-10T11:14:00Z">
        <w:r w:rsidRPr="000D76B4">
          <w:rPr>
            <w:rFonts w:eastAsia="Times New Roman"/>
            <w:b/>
            <w:color w:val="auto"/>
            <w:lang w:eastAsia="zh-CN"/>
          </w:rPr>
          <w:t>Description:</w:t>
        </w:r>
        <w:r w:rsidRPr="000D76B4">
          <w:rPr>
            <w:rFonts w:eastAsia="Times New Roman"/>
            <w:color w:val="auto"/>
            <w:lang w:eastAsia="zh-CN"/>
          </w:rPr>
          <w:t xml:space="preserve"> </w:t>
        </w:r>
      </w:ins>
      <w:ins w:id="114" w:author="TB" w:date="2021-08-10T11:24:00Z">
        <w:r w:rsidR="00AC081E" w:rsidRPr="000D76B4">
          <w:rPr>
            <w:rFonts w:eastAsia="Times New Roman"/>
            <w:color w:val="auto"/>
            <w:lang w:eastAsia="zh-CN"/>
          </w:rPr>
          <w:t xml:space="preserve">NF Service Consumer can use this service </w:t>
        </w:r>
      </w:ins>
      <w:ins w:id="115" w:author="TB" w:date="2021-08-10T11:27:00Z">
        <w:r w:rsidR="00AC081E">
          <w:rPr>
            <w:rFonts w:eastAsia="Times New Roman"/>
            <w:color w:val="auto"/>
            <w:lang w:eastAsia="zh-CN"/>
          </w:rPr>
          <w:t xml:space="preserve">operation </w:t>
        </w:r>
      </w:ins>
      <w:ins w:id="116" w:author="TB" w:date="2021-08-10T11:24:00Z">
        <w:r w:rsidR="00AC081E" w:rsidRPr="000D76B4">
          <w:rPr>
            <w:rFonts w:eastAsia="Times New Roman"/>
            <w:color w:val="auto"/>
            <w:lang w:eastAsia="zh-CN"/>
          </w:rPr>
          <w:t xml:space="preserve">to request </w:t>
        </w:r>
        <w:r w:rsidR="00AC081E">
          <w:rPr>
            <w:rFonts w:eastAsiaTheme="minorEastAsia"/>
            <w:color w:val="auto"/>
            <w:lang w:eastAsia="zh-CN"/>
          </w:rPr>
          <w:t>a notification towards UEs of the activation of an MBS multicast session</w:t>
        </w:r>
      </w:ins>
      <w:ins w:id="117" w:author="TB" w:date="2021-08-10T11:25:00Z">
        <w:r w:rsidR="00AC081E">
          <w:rPr>
            <w:rFonts w:eastAsiaTheme="minorEastAsia"/>
            <w:color w:val="auto"/>
            <w:lang w:eastAsia="zh-CN"/>
          </w:rPr>
          <w:t xml:space="preserve"> and to subscribe to notifications when the UEs </w:t>
        </w:r>
      </w:ins>
      <w:ins w:id="118" w:author="TB" w:date="2021-08-10T11:26:00Z">
        <w:r w:rsidR="00AC081E">
          <w:rPr>
            <w:rFonts w:eastAsiaTheme="minorEastAsia"/>
            <w:color w:val="auto"/>
            <w:lang w:eastAsia="zh-CN"/>
          </w:rPr>
          <w:t>become connected</w:t>
        </w:r>
      </w:ins>
      <w:ins w:id="119" w:author="TB" w:date="2021-08-10T11:14:00Z">
        <w:r w:rsidRPr="000D76B4">
          <w:rPr>
            <w:rFonts w:eastAsiaTheme="minorEastAsia" w:hint="eastAsia"/>
            <w:color w:val="auto"/>
            <w:lang w:eastAsia="zh-CN"/>
          </w:rPr>
          <w:t>.</w:t>
        </w:r>
      </w:ins>
    </w:p>
    <w:p w14:paraId="14B19260" w14:textId="5E9A824C" w:rsidR="000D76B4" w:rsidRPr="000D76B4" w:rsidRDefault="000D76B4" w:rsidP="000D76B4">
      <w:pPr>
        <w:overflowPunct/>
        <w:autoSpaceDE/>
        <w:autoSpaceDN/>
        <w:adjustRightInd/>
        <w:rPr>
          <w:ins w:id="120" w:author="TB" w:date="2021-08-10T11:14:00Z"/>
          <w:rFonts w:eastAsia="Times New Roman"/>
          <w:color w:val="auto"/>
          <w:lang w:eastAsia="zh-CN"/>
        </w:rPr>
      </w:pPr>
      <w:ins w:id="121" w:author="TB" w:date="2021-08-10T11:14:00Z">
        <w:r w:rsidRPr="000D76B4">
          <w:rPr>
            <w:rFonts w:eastAsia="Times New Roman"/>
            <w:b/>
            <w:color w:val="auto"/>
            <w:lang w:eastAsia="zh-CN"/>
          </w:rPr>
          <w:t>Inputs, Required:</w:t>
        </w:r>
        <w:r w:rsidRPr="000D76B4">
          <w:rPr>
            <w:rFonts w:eastAsia="Times New Roman"/>
            <w:color w:val="auto"/>
            <w:lang w:eastAsia="zh-CN"/>
          </w:rPr>
          <w:t xml:space="preserve"> Multicast Session ID</w:t>
        </w:r>
      </w:ins>
      <w:ins w:id="122" w:author="TB" w:date="2021-08-10T11:27:00Z">
        <w:r w:rsidR="00AC081E">
          <w:rPr>
            <w:rFonts w:eastAsiaTheme="minorEastAsia"/>
            <w:color w:val="auto"/>
            <w:lang w:eastAsia="zh-CN"/>
          </w:rPr>
          <w:t xml:space="preserve">, </w:t>
        </w:r>
        <w:r w:rsidR="00AC081E">
          <w:rPr>
            <w:rFonts w:eastAsia="DengXian"/>
            <w:color w:val="auto"/>
            <w:lang w:eastAsia="en-US"/>
          </w:rPr>
          <w:t>UE list</w:t>
        </w:r>
      </w:ins>
    </w:p>
    <w:p w14:paraId="42170F96" w14:textId="183F33F4" w:rsidR="000D76B4" w:rsidRPr="000D76B4" w:rsidRDefault="000D76B4" w:rsidP="000D76B4">
      <w:pPr>
        <w:overflowPunct/>
        <w:autoSpaceDE/>
        <w:autoSpaceDN/>
        <w:adjustRightInd/>
        <w:rPr>
          <w:ins w:id="123" w:author="TB" w:date="2021-08-10T11:14:00Z"/>
          <w:rFonts w:eastAsia="Times New Roman"/>
          <w:color w:val="auto"/>
          <w:lang w:eastAsia="zh-CN"/>
        </w:rPr>
      </w:pPr>
      <w:ins w:id="124" w:author="TB" w:date="2021-08-10T11:14:00Z">
        <w:r w:rsidRPr="000D76B4">
          <w:rPr>
            <w:rFonts w:eastAsia="Times New Roman"/>
            <w:b/>
            <w:color w:val="auto"/>
            <w:lang w:eastAsia="zh-CN"/>
          </w:rPr>
          <w:t>Outputs, Required:</w:t>
        </w:r>
      </w:ins>
      <w:ins w:id="125" w:author="TB" w:date="2021-08-10T11:27:00Z">
        <w:r w:rsidR="00AC081E">
          <w:rPr>
            <w:rFonts w:eastAsia="Times New Roman"/>
            <w:b/>
            <w:color w:val="auto"/>
            <w:lang w:eastAsia="zh-CN"/>
          </w:rPr>
          <w:t xml:space="preserve"> </w:t>
        </w:r>
      </w:ins>
      <w:ins w:id="126" w:author="TB" w:date="2021-08-10T11:35:00Z">
        <w:r w:rsidR="00F506BD">
          <w:rPr>
            <w:rFonts w:eastAsia="SimSun"/>
            <w:color w:val="auto"/>
            <w:lang w:eastAsia="zh-CN"/>
          </w:rPr>
          <w:t>Notification</w:t>
        </w:r>
        <w:r w:rsidR="00F506BD" w:rsidRPr="000D76B4">
          <w:rPr>
            <w:rFonts w:eastAsia="SimSun"/>
            <w:color w:val="auto"/>
            <w:lang w:eastAsia="zh-CN"/>
          </w:rPr>
          <w:t xml:space="preserve"> Correlation ID</w:t>
        </w:r>
      </w:ins>
      <w:ins w:id="127" w:author="TB" w:date="2021-08-10T11:14:00Z">
        <w:r w:rsidRPr="000D76B4">
          <w:rPr>
            <w:rFonts w:eastAsiaTheme="minorEastAsia" w:hint="eastAsia"/>
            <w:color w:val="auto"/>
            <w:lang w:eastAsia="zh-CN"/>
          </w:rPr>
          <w:t>.</w:t>
        </w:r>
      </w:ins>
    </w:p>
    <w:p w14:paraId="09BDD785" w14:textId="5836A0C6" w:rsidR="000D76B4" w:rsidRPr="000D76B4" w:rsidRDefault="000D76B4" w:rsidP="000D76B4">
      <w:pPr>
        <w:overflowPunct/>
        <w:autoSpaceDE/>
        <w:autoSpaceDN/>
        <w:adjustRightInd/>
        <w:rPr>
          <w:ins w:id="128" w:author="TB" w:date="2021-08-10T11:14:00Z"/>
          <w:rFonts w:eastAsia="Times New Roman"/>
          <w:color w:val="auto"/>
          <w:lang w:eastAsia="zh-CN"/>
        </w:rPr>
      </w:pPr>
      <w:ins w:id="129" w:author="TB" w:date="2021-08-10T11:14:00Z">
        <w:r w:rsidRPr="000D76B4">
          <w:rPr>
            <w:rFonts w:eastAsia="Times New Roman"/>
            <w:b/>
            <w:color w:val="auto"/>
            <w:lang w:eastAsia="zh-CN"/>
          </w:rPr>
          <w:t>Outputs, Optional:</w:t>
        </w:r>
        <w:r w:rsidRPr="000D76B4">
          <w:rPr>
            <w:rFonts w:eastAsia="Times New Roman"/>
            <w:color w:val="auto"/>
            <w:lang w:eastAsia="zh-CN"/>
          </w:rPr>
          <w:t xml:space="preserve"> </w:t>
        </w:r>
      </w:ins>
      <w:ins w:id="130" w:author="TB" w:date="2021-08-10T11:28:00Z">
        <w:r w:rsidR="00AC081E">
          <w:rPr>
            <w:rFonts w:eastAsia="Times New Roman"/>
            <w:color w:val="auto"/>
            <w:lang w:eastAsia="zh-CN"/>
          </w:rPr>
          <w:t>List of UEs in connected state (out of the inp</w:t>
        </w:r>
      </w:ins>
      <w:ins w:id="131" w:author="TB" w:date="2021-08-10T11:36:00Z">
        <w:r w:rsidR="00F506BD">
          <w:rPr>
            <w:rFonts w:eastAsia="Times New Roman"/>
            <w:color w:val="auto"/>
            <w:lang w:eastAsia="zh-CN"/>
          </w:rPr>
          <w:t>ut list)</w:t>
        </w:r>
      </w:ins>
      <w:ins w:id="132" w:author="TB" w:date="2021-08-10T11:14:00Z">
        <w:r w:rsidRPr="000D76B4">
          <w:rPr>
            <w:rFonts w:eastAsiaTheme="minorEastAsia" w:hint="eastAsia"/>
            <w:color w:val="auto"/>
            <w:lang w:eastAsia="zh-CN"/>
          </w:rPr>
          <w:t>.</w:t>
        </w:r>
      </w:ins>
    </w:p>
    <w:p w14:paraId="5301BD9E" w14:textId="3D6F7025" w:rsidR="000D76B4" w:rsidRPr="000D76B4" w:rsidRDefault="000D76B4" w:rsidP="000D76B4">
      <w:pPr>
        <w:keepNext/>
        <w:keepLines/>
        <w:overflowPunct/>
        <w:autoSpaceDE/>
        <w:autoSpaceDN/>
        <w:adjustRightInd/>
        <w:spacing w:before="120"/>
        <w:ind w:left="1418" w:hanging="1418"/>
        <w:outlineLvl w:val="3"/>
        <w:rPr>
          <w:ins w:id="133" w:author="TB" w:date="2021-08-10T11:14:00Z"/>
          <w:rFonts w:ascii="Arial" w:eastAsiaTheme="minorEastAsia" w:hAnsi="Arial"/>
          <w:color w:val="auto"/>
          <w:sz w:val="24"/>
          <w:lang w:eastAsia="en-US"/>
        </w:rPr>
      </w:pPr>
      <w:bookmarkStart w:id="134" w:name="_Toc73941331"/>
      <w:ins w:id="135" w:author="TB" w:date="2021-08-10T11:14:00Z">
        <w:r w:rsidRPr="000D76B4">
          <w:rPr>
            <w:rFonts w:ascii="Arial" w:eastAsia="Times New Roman" w:hAnsi="Arial"/>
            <w:color w:val="auto"/>
            <w:sz w:val="24"/>
            <w:lang w:eastAsia="zh-CN"/>
          </w:rPr>
          <w:t>9.</w:t>
        </w:r>
      </w:ins>
      <w:ins w:id="136" w:author="TB" w:date="2021-08-10T11:37:00Z">
        <w:r w:rsidR="00F506BD">
          <w:rPr>
            <w:rFonts w:ascii="Arial" w:eastAsia="Times New Roman" w:hAnsi="Arial"/>
            <w:color w:val="auto"/>
            <w:sz w:val="24"/>
            <w:lang w:eastAsia="zh-CN"/>
          </w:rPr>
          <w:t>X</w:t>
        </w:r>
      </w:ins>
      <w:ins w:id="137" w:author="TB" w:date="2021-08-10T11:14:00Z">
        <w:r w:rsidRPr="000D76B4">
          <w:rPr>
            <w:rFonts w:ascii="Arial" w:eastAsia="Times New Roman" w:hAnsi="Arial"/>
            <w:color w:val="auto"/>
            <w:sz w:val="24"/>
            <w:lang w:eastAsia="zh-CN"/>
          </w:rPr>
          <w:t>.</w:t>
        </w:r>
      </w:ins>
      <w:ins w:id="138" w:author="TB" w:date="2021-08-10T11:37:00Z">
        <w:r w:rsidR="00F506BD">
          <w:rPr>
            <w:rFonts w:ascii="Arial" w:eastAsia="Times New Roman" w:hAnsi="Arial"/>
            <w:color w:val="auto"/>
            <w:sz w:val="24"/>
            <w:lang w:eastAsia="zh-CN"/>
          </w:rPr>
          <w:t>2</w:t>
        </w:r>
      </w:ins>
      <w:ins w:id="139" w:author="TB" w:date="2021-08-10T11:14:00Z">
        <w:r w:rsidRPr="000D76B4">
          <w:rPr>
            <w:rFonts w:ascii="Arial" w:eastAsiaTheme="minorEastAsia" w:hAnsi="Arial"/>
            <w:color w:val="auto"/>
            <w:sz w:val="24"/>
            <w:lang w:eastAsia="zh-CN"/>
          </w:rPr>
          <w:t>.3</w:t>
        </w:r>
        <w:r w:rsidRPr="000D76B4">
          <w:rPr>
            <w:rFonts w:ascii="Arial" w:eastAsiaTheme="minorEastAsia" w:hAnsi="Arial"/>
            <w:color w:val="auto"/>
            <w:sz w:val="24"/>
            <w:lang w:eastAsia="zh-CN"/>
          </w:rPr>
          <w:tab/>
        </w:r>
      </w:ins>
      <w:bookmarkStart w:id="140" w:name="_Hlk79487073"/>
      <w:proofErr w:type="spellStart"/>
      <w:ins w:id="141" w:author="TB" w:date="2021-08-10T11:22:00Z">
        <w:r w:rsidR="00AC081E" w:rsidRPr="002232B3">
          <w:rPr>
            <w:rFonts w:ascii="Arial" w:eastAsiaTheme="minorEastAsia" w:hAnsi="Arial"/>
            <w:color w:val="auto"/>
            <w:sz w:val="24"/>
            <w:lang w:eastAsia="en-US"/>
          </w:rPr>
          <w:t>Namf_</w:t>
        </w:r>
      </w:ins>
      <w:ins w:id="142" w:author="TB" w:date="2021-08-10T20:06:00Z">
        <w:r w:rsidR="009B6C65">
          <w:rPr>
            <w:rFonts w:ascii="Arial" w:eastAsiaTheme="minorEastAsia" w:hAnsi="Arial"/>
            <w:color w:val="auto"/>
            <w:sz w:val="24"/>
            <w:lang w:eastAsia="en-US"/>
          </w:rPr>
          <w:t>MT</w:t>
        </w:r>
      </w:ins>
      <w:ins w:id="143" w:author="TB" w:date="2021-08-10T11:22:00Z">
        <w:r w:rsidR="00AC081E" w:rsidRPr="002232B3">
          <w:rPr>
            <w:rFonts w:ascii="Arial" w:eastAsiaTheme="minorEastAsia" w:hAnsi="Arial"/>
            <w:color w:val="auto"/>
            <w:sz w:val="24"/>
            <w:lang w:eastAsia="en-US"/>
          </w:rPr>
          <w:t>Multicast_ServiceRequestNotify</w:t>
        </w:r>
      </w:ins>
      <w:proofErr w:type="spellEnd"/>
      <w:ins w:id="144" w:author="TB" w:date="2021-08-10T11:14:00Z">
        <w:r w:rsidRPr="000D76B4">
          <w:rPr>
            <w:rFonts w:ascii="Arial" w:eastAsiaTheme="minorEastAsia" w:hAnsi="Arial"/>
            <w:color w:val="auto"/>
            <w:sz w:val="24"/>
            <w:lang w:eastAsia="en-US"/>
          </w:rPr>
          <w:t xml:space="preserve"> </w:t>
        </w:r>
        <w:bookmarkEnd w:id="140"/>
        <w:r w:rsidRPr="000D76B4">
          <w:rPr>
            <w:rFonts w:ascii="Arial" w:eastAsiaTheme="minorEastAsia" w:hAnsi="Arial"/>
            <w:color w:val="auto"/>
            <w:sz w:val="24"/>
            <w:lang w:eastAsia="en-US"/>
          </w:rPr>
          <w:t>service operation</w:t>
        </w:r>
        <w:bookmarkEnd w:id="134"/>
      </w:ins>
    </w:p>
    <w:p w14:paraId="04D42800" w14:textId="3F3DCDF5" w:rsidR="000D76B4" w:rsidRPr="000D76B4" w:rsidRDefault="000D76B4" w:rsidP="000D76B4">
      <w:pPr>
        <w:suppressAutoHyphens/>
        <w:overflowPunct/>
        <w:autoSpaceDE/>
        <w:autoSpaceDN/>
        <w:adjustRightInd/>
        <w:rPr>
          <w:ins w:id="145" w:author="TB" w:date="2021-08-10T11:14:00Z"/>
          <w:rFonts w:eastAsia="SimSun"/>
          <w:color w:val="auto"/>
          <w:lang w:eastAsia="en-US"/>
        </w:rPr>
      </w:pPr>
      <w:ins w:id="146" w:author="TB" w:date="2021-08-10T11:14:00Z">
        <w:r w:rsidRPr="000D76B4">
          <w:rPr>
            <w:rFonts w:eastAsia="SimSun"/>
            <w:b/>
            <w:color w:val="auto"/>
            <w:lang w:eastAsia="en-US"/>
          </w:rPr>
          <w:t>Service operation name:</w:t>
        </w:r>
        <w:r w:rsidRPr="000D76B4">
          <w:rPr>
            <w:rFonts w:eastAsia="SimSun"/>
            <w:color w:val="auto"/>
            <w:lang w:eastAsia="en-US"/>
          </w:rPr>
          <w:t xml:space="preserve"> </w:t>
        </w:r>
      </w:ins>
      <w:proofErr w:type="spellStart"/>
      <w:ins w:id="147" w:author="TB" w:date="2021-08-10T11:24:00Z">
        <w:r w:rsidR="00AC081E" w:rsidRPr="00AC081E">
          <w:rPr>
            <w:rFonts w:eastAsia="SimSun"/>
            <w:color w:val="auto"/>
            <w:lang w:eastAsia="en-US"/>
          </w:rPr>
          <w:t>Namf_</w:t>
        </w:r>
      </w:ins>
      <w:ins w:id="148" w:author="TB" w:date="2021-08-10T20:06:00Z">
        <w:r w:rsidR="009B6C65">
          <w:rPr>
            <w:rFonts w:eastAsia="SimSun"/>
            <w:color w:val="auto"/>
            <w:lang w:eastAsia="en-US"/>
          </w:rPr>
          <w:t>MT</w:t>
        </w:r>
      </w:ins>
      <w:ins w:id="149" w:author="TB" w:date="2021-08-10T11:24:00Z">
        <w:r w:rsidR="00AC081E" w:rsidRPr="00AC081E">
          <w:rPr>
            <w:rFonts w:eastAsia="SimSun"/>
            <w:color w:val="auto"/>
            <w:lang w:eastAsia="en-US"/>
          </w:rPr>
          <w:t>Multicast_ServiceRequestNotify</w:t>
        </w:r>
      </w:ins>
      <w:proofErr w:type="spellEnd"/>
    </w:p>
    <w:p w14:paraId="5A0F340E" w14:textId="1B357A26" w:rsidR="000D76B4" w:rsidRPr="000D76B4" w:rsidRDefault="000D76B4" w:rsidP="000D76B4">
      <w:pPr>
        <w:suppressAutoHyphens/>
        <w:overflowPunct/>
        <w:autoSpaceDE/>
        <w:autoSpaceDN/>
        <w:adjustRightInd/>
        <w:rPr>
          <w:ins w:id="150" w:author="TB" w:date="2021-08-10T11:14:00Z"/>
          <w:rFonts w:eastAsia="SimSun"/>
          <w:color w:val="auto"/>
          <w:lang w:eastAsia="en-US"/>
        </w:rPr>
      </w:pPr>
      <w:ins w:id="151" w:author="TB" w:date="2021-08-10T11:14:00Z">
        <w:r w:rsidRPr="000D76B4">
          <w:rPr>
            <w:rFonts w:eastAsia="SimSun"/>
            <w:b/>
            <w:color w:val="auto"/>
            <w:lang w:eastAsia="en-US"/>
          </w:rPr>
          <w:t>Description:</w:t>
        </w:r>
        <w:r w:rsidRPr="000D76B4">
          <w:rPr>
            <w:rFonts w:eastAsia="SimSun"/>
            <w:color w:val="auto"/>
            <w:lang w:eastAsia="en-US"/>
          </w:rPr>
          <w:t xml:space="preserve"> </w:t>
        </w:r>
      </w:ins>
      <w:ins w:id="152" w:author="TB" w:date="2021-08-10T11:34:00Z">
        <w:r w:rsidR="00F506BD" w:rsidRPr="000D76B4">
          <w:rPr>
            <w:rFonts w:eastAsia="SimSun"/>
            <w:color w:val="auto"/>
            <w:lang w:eastAsia="zh-CN"/>
          </w:rPr>
          <w:t xml:space="preserve">Provided by the </w:t>
        </w:r>
        <w:r w:rsidR="00F506BD">
          <w:rPr>
            <w:rFonts w:eastAsia="SimSun"/>
            <w:color w:val="auto"/>
            <w:lang w:eastAsia="zh-CN"/>
          </w:rPr>
          <w:t>AMF</w:t>
        </w:r>
        <w:r w:rsidR="00F506BD" w:rsidRPr="000D76B4">
          <w:rPr>
            <w:rFonts w:eastAsia="SimSun"/>
            <w:color w:val="auto"/>
            <w:lang w:eastAsia="zh-CN"/>
          </w:rPr>
          <w:t xml:space="preserve"> to notify NF consumers </w:t>
        </w:r>
        <w:r w:rsidR="00F506BD">
          <w:rPr>
            <w:rFonts w:eastAsia="SimSun"/>
            <w:color w:val="auto"/>
            <w:lang w:eastAsia="zh-CN"/>
          </w:rPr>
          <w:t xml:space="preserve">about service request received from previously idle UEs that were among the UEs provided as input in the corresponding </w:t>
        </w:r>
      </w:ins>
      <w:proofErr w:type="spellStart"/>
      <w:ins w:id="153" w:author="TB" w:date="2021-08-10T16:14:00Z">
        <w:r w:rsidR="001E7797" w:rsidRPr="002232B3">
          <w:rPr>
            <w:rFonts w:eastAsia="Times New Roman"/>
            <w:color w:val="auto"/>
            <w:lang w:eastAsia="zh-CN"/>
          </w:rPr>
          <w:t>Namf_MTMulticast_</w:t>
        </w:r>
      </w:ins>
      <w:ins w:id="154" w:author="TB" w:date="2021-08-10T16:13:00Z">
        <w:r w:rsidR="001E7797" w:rsidRPr="001E7797">
          <w:rPr>
            <w:rFonts w:eastAsia="Times New Roman"/>
            <w:color w:val="auto"/>
            <w:lang w:eastAsia="zh-CN"/>
          </w:rPr>
          <w:t>EnableReachability</w:t>
        </w:r>
        <w:proofErr w:type="spellEnd"/>
        <w:r w:rsidR="001E7797" w:rsidRPr="001E7797">
          <w:rPr>
            <w:rFonts w:eastAsia="Times New Roman"/>
            <w:color w:val="auto"/>
            <w:lang w:eastAsia="zh-CN"/>
          </w:rPr>
          <w:t xml:space="preserve"> </w:t>
        </w:r>
      </w:ins>
      <w:ins w:id="155" w:author="TB" w:date="2021-08-10T11:34:00Z">
        <w:r w:rsidR="00F506BD">
          <w:rPr>
            <w:rFonts w:eastAsia="Times New Roman"/>
            <w:color w:val="auto"/>
            <w:lang w:eastAsia="zh-CN"/>
          </w:rPr>
          <w:t>service operation</w:t>
        </w:r>
        <w:r w:rsidR="00F506BD">
          <w:rPr>
            <w:rFonts w:eastAsia="SimSun"/>
            <w:color w:val="auto"/>
            <w:lang w:eastAsia="zh-CN"/>
          </w:rPr>
          <w:t>,</w:t>
        </w:r>
      </w:ins>
      <w:ins w:id="156" w:author="TB" w:date="2021-08-10T11:14:00Z">
        <w:r w:rsidRPr="000D76B4">
          <w:rPr>
            <w:rFonts w:eastAsia="SimSun"/>
            <w:color w:val="auto"/>
            <w:lang w:eastAsia="zh-CN"/>
          </w:rPr>
          <w:t>.</w:t>
        </w:r>
      </w:ins>
    </w:p>
    <w:p w14:paraId="144CF5CC" w14:textId="0A07386F" w:rsidR="000D76B4" w:rsidRPr="000D76B4" w:rsidRDefault="000D76B4" w:rsidP="000D76B4">
      <w:pPr>
        <w:suppressAutoHyphens/>
        <w:overflowPunct/>
        <w:autoSpaceDE/>
        <w:autoSpaceDN/>
        <w:adjustRightInd/>
        <w:rPr>
          <w:ins w:id="157" w:author="TB" w:date="2021-08-10T11:14:00Z"/>
          <w:rFonts w:eastAsia="SimSun"/>
          <w:color w:val="auto"/>
          <w:lang w:eastAsia="en-US"/>
        </w:rPr>
      </w:pPr>
      <w:ins w:id="158" w:author="TB" w:date="2021-08-10T11:14:00Z">
        <w:r w:rsidRPr="000D76B4">
          <w:rPr>
            <w:rFonts w:eastAsia="SimSun"/>
            <w:b/>
            <w:color w:val="auto"/>
            <w:lang w:eastAsia="en-US"/>
          </w:rPr>
          <w:t>Inputs, Required:</w:t>
        </w:r>
        <w:r w:rsidRPr="000D76B4">
          <w:rPr>
            <w:rFonts w:eastAsia="SimSun"/>
            <w:color w:val="auto"/>
            <w:lang w:eastAsia="en-US"/>
          </w:rPr>
          <w:t xml:space="preserve"> </w:t>
        </w:r>
        <w:r w:rsidRPr="000D76B4">
          <w:rPr>
            <w:rFonts w:eastAsia="SimSun"/>
            <w:color w:val="auto"/>
            <w:lang w:eastAsia="zh-CN"/>
          </w:rPr>
          <w:t xml:space="preserve">Notification Correlation </w:t>
        </w:r>
      </w:ins>
      <w:ins w:id="159" w:author="TB" w:date="2021-08-10T11:36:00Z">
        <w:r w:rsidR="00F506BD">
          <w:rPr>
            <w:rFonts w:eastAsia="SimSun"/>
            <w:color w:val="auto"/>
            <w:lang w:eastAsia="zh-CN"/>
          </w:rPr>
          <w:t>ID</w:t>
        </w:r>
      </w:ins>
      <w:ins w:id="160" w:author="TB" w:date="2021-08-10T11:34:00Z">
        <w:r w:rsidR="00F506BD">
          <w:rPr>
            <w:rFonts w:eastAsia="SimSun"/>
            <w:color w:val="auto"/>
            <w:lang w:eastAsia="en-US"/>
          </w:rPr>
          <w:t xml:space="preserve">, </w:t>
        </w:r>
        <w:r w:rsidR="00F506BD" w:rsidRPr="00F506BD">
          <w:rPr>
            <w:rFonts w:eastAsia="SimSun"/>
            <w:bCs/>
            <w:color w:val="auto"/>
            <w:lang w:eastAsia="en-US"/>
          </w:rPr>
          <w:t>UE list</w:t>
        </w:r>
      </w:ins>
    </w:p>
    <w:p w14:paraId="677E5E7C" w14:textId="45D26D01" w:rsidR="000D76B4" w:rsidRPr="000D76B4" w:rsidRDefault="000D76B4" w:rsidP="000D76B4">
      <w:pPr>
        <w:suppressAutoHyphens/>
        <w:overflowPunct/>
        <w:autoSpaceDE/>
        <w:autoSpaceDN/>
        <w:adjustRightInd/>
        <w:rPr>
          <w:ins w:id="161" w:author="TB" w:date="2021-08-10T11:14:00Z"/>
          <w:rFonts w:eastAsia="SimSun"/>
          <w:color w:val="auto"/>
          <w:lang w:eastAsia="en-US"/>
        </w:rPr>
      </w:pPr>
      <w:ins w:id="162" w:author="TB" w:date="2021-08-10T11:14:00Z">
        <w:r w:rsidRPr="000D76B4">
          <w:rPr>
            <w:rFonts w:eastAsia="SimSun"/>
            <w:b/>
            <w:color w:val="auto"/>
            <w:lang w:eastAsia="en-US"/>
          </w:rPr>
          <w:t>Inputs, Optional:</w:t>
        </w:r>
        <w:r w:rsidRPr="000D76B4">
          <w:rPr>
            <w:rFonts w:eastAsia="SimSun"/>
            <w:color w:val="auto"/>
            <w:lang w:eastAsia="zh-CN"/>
          </w:rPr>
          <w:t xml:space="preserve"> </w:t>
        </w:r>
      </w:ins>
      <w:ins w:id="163" w:author="TB" w:date="2021-08-10T11:36:00Z">
        <w:r w:rsidR="00F506BD">
          <w:rPr>
            <w:rFonts w:eastAsia="SimSun"/>
            <w:color w:val="auto"/>
            <w:lang w:eastAsia="zh-CN"/>
          </w:rPr>
          <w:t>None</w:t>
        </w:r>
      </w:ins>
      <w:ins w:id="164" w:author="TB" w:date="2021-08-10T11:14:00Z">
        <w:r w:rsidRPr="000D76B4">
          <w:rPr>
            <w:rFonts w:eastAsia="SimSun"/>
            <w:color w:val="auto"/>
            <w:lang w:eastAsia="zh-CN"/>
          </w:rPr>
          <w:t>.</w:t>
        </w:r>
      </w:ins>
    </w:p>
    <w:p w14:paraId="75FBB0E8" w14:textId="319E208C" w:rsidR="000D76B4" w:rsidRPr="000D76B4" w:rsidRDefault="000D76B4" w:rsidP="000D76B4">
      <w:pPr>
        <w:suppressAutoHyphens/>
        <w:overflowPunct/>
        <w:autoSpaceDE/>
        <w:autoSpaceDN/>
        <w:adjustRightInd/>
        <w:rPr>
          <w:ins w:id="165" w:author="TB" w:date="2021-08-10T11:14:00Z"/>
          <w:rFonts w:eastAsia="SimSun"/>
          <w:color w:val="auto"/>
          <w:lang w:eastAsia="en-US"/>
        </w:rPr>
      </w:pPr>
      <w:ins w:id="166" w:author="TB" w:date="2021-08-10T11:14:00Z">
        <w:r w:rsidRPr="000D76B4">
          <w:rPr>
            <w:rFonts w:eastAsia="SimSun"/>
            <w:b/>
            <w:color w:val="auto"/>
            <w:lang w:eastAsia="en-US"/>
          </w:rPr>
          <w:t>Outputs, Required:</w:t>
        </w:r>
        <w:r w:rsidRPr="000D76B4">
          <w:rPr>
            <w:rFonts w:eastAsia="SimSun"/>
            <w:color w:val="auto"/>
            <w:lang w:eastAsia="zh-CN"/>
          </w:rPr>
          <w:t xml:space="preserve"> </w:t>
        </w:r>
      </w:ins>
      <w:ins w:id="167" w:author="TB" w:date="2021-08-10T11:36:00Z">
        <w:r w:rsidR="00F506BD">
          <w:rPr>
            <w:rFonts w:eastAsia="SimSun"/>
            <w:color w:val="auto"/>
            <w:lang w:eastAsia="zh-CN"/>
          </w:rPr>
          <w:t>None</w:t>
        </w:r>
      </w:ins>
      <w:ins w:id="168" w:author="TB" w:date="2021-08-10T11:14:00Z">
        <w:r w:rsidRPr="000D76B4">
          <w:rPr>
            <w:rFonts w:eastAsia="SimSun"/>
            <w:color w:val="auto"/>
            <w:lang w:eastAsia="zh-CN"/>
          </w:rPr>
          <w:t>.</w:t>
        </w:r>
      </w:ins>
    </w:p>
    <w:p w14:paraId="53BEA9C5" w14:textId="77777777" w:rsidR="000D76B4" w:rsidRPr="000D76B4" w:rsidRDefault="000D76B4" w:rsidP="000D76B4">
      <w:pPr>
        <w:suppressAutoHyphens/>
        <w:overflowPunct/>
        <w:autoSpaceDE/>
        <w:autoSpaceDN/>
        <w:adjustRightInd/>
        <w:rPr>
          <w:ins w:id="169" w:author="TB" w:date="2021-08-10T11:14:00Z"/>
          <w:rFonts w:eastAsia="SimSun"/>
          <w:color w:val="auto"/>
          <w:lang w:eastAsia="en-US"/>
        </w:rPr>
      </w:pPr>
      <w:ins w:id="170" w:author="TB" w:date="2021-08-10T11:14:00Z">
        <w:r w:rsidRPr="000D76B4">
          <w:rPr>
            <w:rFonts w:eastAsia="SimSun"/>
            <w:b/>
            <w:color w:val="auto"/>
            <w:lang w:eastAsia="en-US"/>
          </w:rPr>
          <w:t>Outputs, Optional:</w:t>
        </w:r>
        <w:r w:rsidRPr="000D76B4">
          <w:rPr>
            <w:rFonts w:eastAsia="SimSun"/>
            <w:color w:val="auto"/>
            <w:lang w:eastAsia="en-US"/>
          </w:rPr>
          <w:t xml:space="preserve"> None.</w:t>
        </w:r>
      </w:ins>
    </w:p>
    <w:p w14:paraId="15F0B343" w14:textId="77777777" w:rsidR="000D76B4" w:rsidRDefault="000D76B4" w:rsidP="00F506BD">
      <w:pPr>
        <w:keepNext/>
        <w:keepLines/>
        <w:overflowPunct/>
        <w:autoSpaceDE/>
        <w:autoSpaceDN/>
        <w:adjustRightInd/>
        <w:spacing w:before="120"/>
        <w:ind w:left="1418" w:hanging="1418"/>
        <w:outlineLvl w:val="3"/>
        <w:rPr>
          <w:lang w:eastAsia="zh-CN"/>
        </w:rPr>
      </w:pPr>
    </w:p>
    <w:sectPr w:rsidR="000D76B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FD73C1" w:rsidRDefault="00FD73C1" w:rsidP="009B6825">
      <w:pPr>
        <w:spacing w:after="0"/>
      </w:pPr>
      <w:r>
        <w:separator/>
      </w:r>
    </w:p>
  </w:endnote>
  <w:endnote w:type="continuationSeparator" w:id="0">
    <w:p w14:paraId="62949D42" w14:textId="77777777" w:rsidR="00FD73C1" w:rsidRDefault="00FD73C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FD73C1" w:rsidRDefault="00FD73C1" w:rsidP="009B6825">
      <w:pPr>
        <w:spacing w:after="0"/>
      </w:pPr>
      <w:r>
        <w:separator/>
      </w:r>
    </w:p>
  </w:footnote>
  <w:footnote w:type="continuationSeparator" w:id="0">
    <w:p w14:paraId="6A427366" w14:textId="77777777" w:rsidR="00FD73C1" w:rsidRDefault="00FD73C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80E20"/>
    <w:rsid w:val="000C482E"/>
    <w:rsid w:val="000D621D"/>
    <w:rsid w:val="000D76B4"/>
    <w:rsid w:val="000E2ACE"/>
    <w:rsid w:val="001208C4"/>
    <w:rsid w:val="001234AE"/>
    <w:rsid w:val="001900E1"/>
    <w:rsid w:val="001B1FC7"/>
    <w:rsid w:val="001B490E"/>
    <w:rsid w:val="001E6A64"/>
    <w:rsid w:val="001E7797"/>
    <w:rsid w:val="002232B3"/>
    <w:rsid w:val="002560C6"/>
    <w:rsid w:val="0025723F"/>
    <w:rsid w:val="002979BF"/>
    <w:rsid w:val="002F3208"/>
    <w:rsid w:val="00312EFC"/>
    <w:rsid w:val="0031713A"/>
    <w:rsid w:val="00355E6E"/>
    <w:rsid w:val="00387C85"/>
    <w:rsid w:val="003A15B9"/>
    <w:rsid w:val="003B1245"/>
    <w:rsid w:val="003B3189"/>
    <w:rsid w:val="003C7D65"/>
    <w:rsid w:val="0040141C"/>
    <w:rsid w:val="00407177"/>
    <w:rsid w:val="00410659"/>
    <w:rsid w:val="00411770"/>
    <w:rsid w:val="004678DE"/>
    <w:rsid w:val="00496AC0"/>
    <w:rsid w:val="004A0AA1"/>
    <w:rsid w:val="004A379C"/>
    <w:rsid w:val="004B5D0C"/>
    <w:rsid w:val="005344B0"/>
    <w:rsid w:val="005468C8"/>
    <w:rsid w:val="005825D7"/>
    <w:rsid w:val="005849C1"/>
    <w:rsid w:val="00597BB9"/>
    <w:rsid w:val="005C2DE1"/>
    <w:rsid w:val="005F6E90"/>
    <w:rsid w:val="005F7411"/>
    <w:rsid w:val="00616EF3"/>
    <w:rsid w:val="006329FC"/>
    <w:rsid w:val="00685BC5"/>
    <w:rsid w:val="006C508F"/>
    <w:rsid w:val="0071276A"/>
    <w:rsid w:val="00767095"/>
    <w:rsid w:val="007A3D79"/>
    <w:rsid w:val="007D0E3E"/>
    <w:rsid w:val="007F2650"/>
    <w:rsid w:val="00846A79"/>
    <w:rsid w:val="00846EE5"/>
    <w:rsid w:val="008A4B4E"/>
    <w:rsid w:val="008B46C9"/>
    <w:rsid w:val="008B7236"/>
    <w:rsid w:val="00930B00"/>
    <w:rsid w:val="009573FF"/>
    <w:rsid w:val="00970789"/>
    <w:rsid w:val="009805FB"/>
    <w:rsid w:val="00997805"/>
    <w:rsid w:val="009A5200"/>
    <w:rsid w:val="009B6825"/>
    <w:rsid w:val="009B6C65"/>
    <w:rsid w:val="009E0392"/>
    <w:rsid w:val="00A068D5"/>
    <w:rsid w:val="00A10CEF"/>
    <w:rsid w:val="00A17F1F"/>
    <w:rsid w:val="00A306E8"/>
    <w:rsid w:val="00AB12F9"/>
    <w:rsid w:val="00AC081E"/>
    <w:rsid w:val="00AD438B"/>
    <w:rsid w:val="00B24283"/>
    <w:rsid w:val="00B30646"/>
    <w:rsid w:val="00B44759"/>
    <w:rsid w:val="00B6582B"/>
    <w:rsid w:val="00B86FBE"/>
    <w:rsid w:val="00BA0833"/>
    <w:rsid w:val="00BA4567"/>
    <w:rsid w:val="00BC3956"/>
    <w:rsid w:val="00BC4C30"/>
    <w:rsid w:val="00BD36FE"/>
    <w:rsid w:val="00C57BD6"/>
    <w:rsid w:val="00C747BB"/>
    <w:rsid w:val="00C827DD"/>
    <w:rsid w:val="00CC305D"/>
    <w:rsid w:val="00D9424F"/>
    <w:rsid w:val="00DA5264"/>
    <w:rsid w:val="00DB1BBB"/>
    <w:rsid w:val="00E35445"/>
    <w:rsid w:val="00E421E4"/>
    <w:rsid w:val="00E562C5"/>
    <w:rsid w:val="00EA2D10"/>
    <w:rsid w:val="00EA4F0B"/>
    <w:rsid w:val="00F20BA6"/>
    <w:rsid w:val="00F22F51"/>
    <w:rsid w:val="00F506BD"/>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2.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3.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1E712-EB79-47F8-B8F1-CB8E2109F8F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063c6eb4-0fc5-41cf-90f7-6fad9b894f44"/>
    <ds:schemaRef ds:uri="b672847a-5f88-42a2-b3e2-50bdf8de63d5"/>
    <ds:schemaRef ds:uri="http://www.w3.org/XML/1998/namespace"/>
    <ds:schemaRef ds:uri="http://purl.org/dc/dcmitype/"/>
  </ds:schemaRefs>
</ds:datastoreItem>
</file>

<file path=customXml/itemProps5.xml><?xml version="1.0" encoding="utf-8"?>
<ds:datastoreItem xmlns:ds="http://schemas.openxmlformats.org/officeDocument/2006/customXml" ds:itemID="{8A2A5E61-E6AE-4F27-9236-677ED916E7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1101</Words>
  <Characters>6282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TB</cp:lastModifiedBy>
  <cp:revision>4</cp:revision>
  <dcterms:created xsi:type="dcterms:W3CDTF">2021-08-10T18:06:00Z</dcterms:created>
  <dcterms:modified xsi:type="dcterms:W3CDTF">2021-08-10T18:06:00Z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